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color w:val="030303"/>
          <w:sz w:val="72"/>
          <w:szCs w:val="18"/>
        </w:rPr>
      </w:pPr>
      <w:r>
        <w:rPr>
          <w:rFonts w:ascii="Times New Roman" w:hAnsi="Times New Roman" w:cs="Times New Roman"/>
          <w:b/>
          <w:color w:val="030303"/>
          <w:sz w:val="72"/>
          <w:szCs w:val="18"/>
        </w:rPr>
        <w:t>Electronic Firework Machine</w:t>
      </w:r>
    </w:p>
    <w:p>
      <w:pPr>
        <w:jc w:val="center"/>
        <w:rPr>
          <w:rFonts w:hint="default" w:ascii="Times New Roman" w:hAnsi="Times New Roman" w:cs="Times New Roman" w:eastAsiaTheme="minorEastAsia"/>
          <w:b/>
          <w:color w:val="030303"/>
          <w:sz w:val="52"/>
          <w:szCs w:val="18"/>
          <w:lang w:val="en-US" w:eastAsia="zh-CN"/>
        </w:rPr>
      </w:pPr>
      <w:r>
        <w:rPr>
          <w:rFonts w:hint="eastAsia" w:ascii="Times New Roman" w:hAnsi="Times New Roman" w:cs="Times New Roman"/>
          <w:b/>
          <w:color w:val="030303"/>
          <w:sz w:val="72"/>
          <w:szCs w:val="18"/>
          <w:lang w:val="en-US" w:eastAsia="zh-CN"/>
        </w:rPr>
        <w:t>LD-077B</w:t>
      </w:r>
    </w:p>
    <w:p>
      <w:pPr>
        <w:jc w:val="center"/>
        <w:rPr>
          <w:rFonts w:ascii="Times New Roman" w:hAnsi="Times New Roman" w:cs="Times New Roman"/>
          <w:b/>
          <w:color w:val="030303"/>
          <w:sz w:val="52"/>
          <w:szCs w:val="18"/>
        </w:rPr>
      </w:pPr>
    </w:p>
    <w:p>
      <w:pPr>
        <w:jc w:val="center"/>
        <w:rPr>
          <w:rFonts w:hint="eastAsia" w:ascii="Times New Roman" w:hAnsi="Times New Roman" w:cs="Times New Roman"/>
          <w:b/>
          <w:color w:val="030303"/>
          <w:sz w:val="52"/>
          <w:szCs w:val="18"/>
          <w:lang w:val="en-US" w:eastAsia="zh-CN"/>
        </w:rPr>
      </w:pPr>
      <w:r>
        <w:rPr>
          <w:rFonts w:ascii="Times New Roman" w:hAnsi="Times New Roman" w:cs="Times New Roman"/>
          <w:b/>
          <w:color w:val="030303"/>
          <w:sz w:val="52"/>
          <w:szCs w:val="18"/>
        </w:rPr>
        <w:t>Operating Instructions</w:t>
      </w:r>
      <w:r>
        <w:rPr>
          <w:rFonts w:hint="eastAsia" w:ascii="Times New Roman" w:hAnsi="Times New Roman" w:cs="Times New Roman"/>
          <w:b/>
          <w:color w:val="030303"/>
          <w:sz w:val="52"/>
          <w:szCs w:val="18"/>
          <w:lang w:val="en-US" w:eastAsia="zh-CN"/>
        </w:rPr>
        <w:t xml:space="preserve"> </w:t>
      </w:r>
    </w:p>
    <w:p>
      <w:pPr>
        <w:jc w:val="both"/>
        <w:rPr>
          <w:rFonts w:hint="eastAsia" w:ascii="Times New Roman" w:hAnsi="Times New Roman" w:cs="Times New Roman" w:eastAsiaTheme="minorEastAsia"/>
          <w:b/>
          <w:color w:val="030303"/>
          <w:sz w:val="52"/>
          <w:szCs w:val="18"/>
          <w:lang w:val="en-US" w:eastAsia="zh-CN"/>
        </w:rPr>
      </w:pPr>
      <w:r>
        <w:rPr>
          <w:rFonts w:hint="eastAsia" w:ascii="Times New Roman" w:hAnsi="Times New Roman" w:cs="Times New Roman"/>
          <w:b/>
          <w:color w:val="030303"/>
          <w:sz w:val="52"/>
          <w:szCs w:val="18"/>
          <w:lang w:val="en-US" w:eastAsia="zh-CN"/>
        </w:rPr>
        <w:t xml:space="preserve">        </w:t>
      </w:r>
    </w:p>
    <w:p>
      <w:pPr>
        <w:jc w:val="center"/>
        <w:rPr>
          <w:rFonts w:ascii="Times New Roman" w:hAnsi="Times New Roman" w:cs="Times New Roman"/>
          <w:b/>
          <w:color w:val="030303"/>
          <w:sz w:val="52"/>
          <w:szCs w:val="18"/>
        </w:rPr>
      </w:pPr>
    </w:p>
    <w:p>
      <w:pPr>
        <w:jc w:val="both"/>
        <w:rPr>
          <w:rFonts w:ascii="Times New Roman" w:hAnsi="Times New Roman" w:cs="Times New Roman"/>
          <w:b/>
          <w:color w:val="030303"/>
          <w:sz w:val="52"/>
          <w:szCs w:val="18"/>
        </w:rPr>
      </w:pPr>
    </w:p>
    <w:p>
      <w:pPr>
        <w:jc w:val="both"/>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center"/>
        <w:rPr>
          <w:rFonts w:ascii="Times New Roman" w:hAnsi="Times New Roman" w:cs="Times New Roman"/>
          <w:b/>
          <w:color w:val="030303"/>
          <w:sz w:val="52"/>
          <w:szCs w:val="18"/>
        </w:rPr>
      </w:pPr>
    </w:p>
    <w:p>
      <w:pPr>
        <w:jc w:val="both"/>
        <w:rPr>
          <w:rFonts w:ascii="Times New Roman" w:hAnsi="Times New Roman" w:cs="Times New Roman"/>
          <w:b/>
          <w:color w:val="030303"/>
          <w:sz w:val="56"/>
          <w:szCs w:val="18"/>
        </w:rPr>
      </w:pPr>
    </w:p>
    <w:p>
      <w:pPr>
        <w:rPr>
          <w:rFonts w:ascii="Times New Roman" w:hAnsi="Times New Roman" w:cs="Times New Roman"/>
          <w:color w:val="000000"/>
          <w:sz w:val="30"/>
          <w:szCs w:val="30"/>
        </w:rPr>
      </w:pPr>
      <w:r>
        <w:rPr>
          <w:rFonts w:ascii="Times New Roman" w:cs="Times New Roman"/>
          <w:color w:val="000000"/>
          <w:sz w:val="30"/>
          <w:szCs w:val="30"/>
        </w:rPr>
        <w:t>★</w:t>
      </w:r>
      <w:r>
        <w:rPr>
          <w:rFonts w:ascii="Times New Roman" w:hAnsi="Times New Roman" w:cs="Times New Roman"/>
          <w:color w:val="000000"/>
          <w:sz w:val="30"/>
          <w:szCs w:val="30"/>
        </w:rPr>
        <w:t xml:space="preserve"> Please carefully read this manual before use.</w:t>
      </w:r>
    </w:p>
    <w:p>
      <w:pPr>
        <w:rPr>
          <w:rFonts w:ascii="Times New Roman" w:hAnsi="Times New Roman" w:cs="Times New Roman"/>
          <w:color w:val="000000"/>
          <w:sz w:val="30"/>
          <w:szCs w:val="30"/>
        </w:rPr>
      </w:pPr>
      <w:r>
        <w:rPr>
          <w:rFonts w:ascii="Times New Roman" w:cs="Times New Roman"/>
          <w:color w:val="000000"/>
          <w:sz w:val="30"/>
          <w:szCs w:val="30"/>
        </w:rPr>
        <w:t>★</w:t>
      </w:r>
      <w:r>
        <w:rPr>
          <w:rFonts w:ascii="Times New Roman" w:hAnsi="Times New Roman" w:cs="Times New Roman"/>
          <w:color w:val="000000"/>
          <w:sz w:val="30"/>
          <w:szCs w:val="30"/>
        </w:rPr>
        <w:t xml:space="preserve"> This manual contains the warranty card. Please keep it properly.</w:t>
      </w:r>
    </w:p>
    <w:p>
      <w:pPr>
        <w:rPr>
          <w:rFonts w:ascii="Times New Roman" w:hAnsi="Times New Roman" w:cs="Times New Roman"/>
          <w:color w:val="231F20"/>
          <w:sz w:val="18"/>
          <w:szCs w:val="18"/>
        </w:rPr>
      </w:pPr>
    </w:p>
    <w:p>
      <w:pPr>
        <w:jc w:val="center"/>
        <w:rPr>
          <w:rFonts w:ascii="Times New Roman" w:hAnsi="Times New Roman" w:cs="Times New Roman"/>
          <w:color w:val="000000"/>
          <w:sz w:val="48"/>
          <w:szCs w:val="48"/>
        </w:rPr>
      </w:pPr>
      <w:r>
        <w:rPr>
          <w:rFonts w:ascii="Times New Roman" w:hAnsi="Times New Roman" w:cs="Times New Roman"/>
          <w:color w:val="000000"/>
          <w:sz w:val="48"/>
          <w:szCs w:val="48"/>
        </w:rPr>
        <w:t>Safety Instructions</w:t>
      </w:r>
    </w:p>
    <w:p>
      <w:pPr>
        <w:rPr>
          <w:rFonts w:ascii="Times New Roman" w:hAnsi="Times New Roman" w:cs="Times New Roman"/>
          <w:color w:val="231F20"/>
          <w:sz w:val="18"/>
          <w:szCs w:val="18"/>
        </w:rPr>
      </w:pPr>
      <w:r>
        <w:rPr>
          <w:rFonts w:ascii="Times New Roman" w:hAnsi="Times New Roman" w:cs="Times New Roman"/>
          <w:color w:val="000000"/>
          <w:sz w:val="30"/>
          <w:szCs w:val="30"/>
        </w:rPr>
        <w:t>Warnings &amp; Cautions</w:t>
      </w:r>
    </w:p>
    <w:p>
      <w:pPr>
        <w:rPr>
          <w:rFonts w:ascii="Times New Roman" w:hAnsi="Times New Roman" w:cs="Times New Roman"/>
          <w:color w:val="000000"/>
          <w:sz w:val="20"/>
          <w:szCs w:val="20"/>
        </w:rPr>
      </w:pPr>
      <w:r>
        <w:rPr>
          <w:rFonts w:ascii="Times New Roman" w:hAnsi="Times New Roman" w:cs="Times New Roman"/>
        </w:rPr>
        <w:drawing>
          <wp:anchor distT="0" distB="0" distL="114300" distR="114300" simplePos="0" relativeHeight="251658240" behindDoc="1" locked="0" layoutInCell="1" allowOverlap="1">
            <wp:simplePos x="0" y="0"/>
            <wp:positionH relativeFrom="column">
              <wp:posOffset>0</wp:posOffset>
            </wp:positionH>
            <wp:positionV relativeFrom="paragraph">
              <wp:posOffset>66675</wp:posOffset>
            </wp:positionV>
            <wp:extent cx="651510" cy="619125"/>
            <wp:effectExtent l="0" t="0" r="0" b="0"/>
            <wp:wrapTight wrapText="bothSides">
              <wp:wrapPolygon>
                <wp:start x="0" y="0"/>
                <wp:lineTo x="0" y="20603"/>
                <wp:lineTo x="20842" y="20603"/>
                <wp:lineTo x="2084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1600" cy="619200"/>
                    </a:xfrm>
                    <a:prstGeom prst="rect">
                      <a:avLst/>
                    </a:prstGeom>
                  </pic:spPr>
                </pic:pic>
              </a:graphicData>
            </a:graphic>
          </wp:anchor>
        </w:drawing>
      </w:r>
    </w:p>
    <w:p>
      <w:pPr>
        <w:rPr>
          <w:rFonts w:ascii="Times New Roman" w:hAnsi="Times New Roman" w:cs="Times New Roman"/>
          <w:color w:val="000000"/>
          <w:sz w:val="20"/>
          <w:szCs w:val="20"/>
        </w:rPr>
      </w:pPr>
      <w:r>
        <w:rPr>
          <w:rFonts w:ascii="Times New Roman" w:hAnsi="Times New Roman" w:cs="Times New Roman"/>
          <w:color w:val="000000"/>
          <w:sz w:val="20"/>
          <w:szCs w:val="20"/>
        </w:rPr>
        <w:t>This symbol reminds the operator of danger and provides important information on safe and effective operation.</w:t>
      </w:r>
    </w:p>
    <w:p>
      <w:pPr>
        <w:rPr>
          <w:rFonts w:ascii="Times New Roman" w:hAnsi="Times New Roman" w:cs="Times New Roman"/>
          <w:color w:val="000000"/>
          <w:sz w:val="20"/>
          <w:szCs w:val="20"/>
        </w:rPr>
      </w:pPr>
      <w:r>
        <w:rPr>
          <w:rFonts w:ascii="Times New Roman" w:hAnsi="Times New Roman" w:cs="Times New Roman"/>
          <w:color w:val="000000"/>
          <w:sz w:val="20"/>
          <w:szCs w:val="20"/>
        </w:rPr>
        <w:t>Example of safety statement:</w:t>
      </w:r>
    </w:p>
    <w:p>
      <w:pPr>
        <w:rPr>
          <w:rFonts w:ascii="Times New Roman" w:hAnsi="Times New Roman" w:cs="Times New Roman"/>
          <w:color w:val="000000"/>
          <w:sz w:val="20"/>
          <w:szCs w:val="20"/>
        </w:rPr>
      </w:pPr>
      <w:r>
        <w:rPr>
          <w:rFonts w:ascii="Times New Roman" w:hAnsi="Times New Roman" w:cs="Times New Roman"/>
          <w:color w:val="000000"/>
          <w:sz w:val="20"/>
          <w:szCs w:val="20"/>
        </w:rPr>
        <w:t>Warning: Remind the operator of hazards or potential danger. This manual contains the hazard description and consequences.</w:t>
      </w:r>
    </w:p>
    <w:p>
      <w:pPr>
        <w:rPr>
          <w:rFonts w:ascii="Times New Roman" w:hAnsi="Times New Roman" w:cs="Times New Roman"/>
          <w:color w:val="000000"/>
          <w:sz w:val="20"/>
          <w:szCs w:val="20"/>
        </w:rPr>
      </w:pPr>
    </w:p>
    <w:p>
      <w:pPr>
        <w:rPr>
          <w:rFonts w:ascii="Times New Roman" w:hAnsi="Times New Roman" w:cs="Times New Roman"/>
          <w:color w:val="000000"/>
          <w:sz w:val="30"/>
          <w:szCs w:val="30"/>
        </w:rPr>
      </w:pP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-57150</wp:posOffset>
            </wp:positionH>
            <wp:positionV relativeFrom="paragraph">
              <wp:posOffset>405765</wp:posOffset>
            </wp:positionV>
            <wp:extent cx="709295" cy="629920"/>
            <wp:effectExtent l="0" t="0" r="0" b="0"/>
            <wp:wrapTight wrapText="bothSides">
              <wp:wrapPolygon>
                <wp:start x="0" y="0"/>
                <wp:lineTo x="0" y="20903"/>
                <wp:lineTo x="20903" y="20903"/>
                <wp:lineTo x="2090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709200" cy="630000"/>
                    </a:xfrm>
                    <a:prstGeom prst="rect">
                      <a:avLst/>
                    </a:prstGeom>
                  </pic:spPr>
                </pic:pic>
              </a:graphicData>
            </a:graphic>
          </wp:anchor>
        </w:drawing>
      </w:r>
      <w:r>
        <w:rPr>
          <w:rFonts w:ascii="Times New Roman" w:hAnsi="Times New Roman" w:cs="Times New Roman"/>
          <w:color w:val="000000"/>
          <w:sz w:val="30"/>
          <w:szCs w:val="30"/>
        </w:rPr>
        <w:t>Eye Protection</w:t>
      </w:r>
    </w:p>
    <w:p>
      <w:pPr>
        <w:rPr>
          <w:rFonts w:ascii="Times New Roman" w:hAnsi="Times New Roman" w:cs="Times New Roman"/>
          <w:color w:val="000000"/>
          <w:sz w:val="20"/>
          <w:szCs w:val="20"/>
        </w:rPr>
      </w:pPr>
    </w:p>
    <w:p>
      <w:pPr>
        <w:rPr>
          <w:rFonts w:ascii="Times New Roman" w:hAnsi="Times New Roman" w:cs="Times New Roman"/>
          <w:color w:val="000000"/>
          <w:sz w:val="20"/>
          <w:szCs w:val="20"/>
        </w:rPr>
      </w:pPr>
      <w:r>
        <w:rPr>
          <w:rFonts w:ascii="Times New Roman" w:hAnsi="Times New Roman" w:cs="Times New Roman"/>
          <w:color w:val="000000"/>
          <w:sz w:val="20"/>
          <w:szCs w:val="20"/>
        </w:rPr>
        <w:t>This warning symbol reminds the operator to protect the eyes when close to the firework machine.</w:t>
      </w: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000000"/>
          <w:sz w:val="30"/>
          <w:szCs w:val="30"/>
        </w:rPr>
      </w:pPr>
      <w:r>
        <w:rPr>
          <w:rFonts w:ascii="Times New Roman" w:hAnsi="Times New Roman" w:eastAsia="宋体" w:cs="Times New Roman"/>
          <w:kern w:val="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390525</wp:posOffset>
            </wp:positionV>
            <wp:extent cx="741045" cy="964565"/>
            <wp:effectExtent l="0" t="0" r="1905" b="6985"/>
            <wp:wrapTight wrapText="bothSides">
              <wp:wrapPolygon>
                <wp:start x="0" y="0"/>
                <wp:lineTo x="0" y="21330"/>
                <wp:lineTo x="21100" y="21330"/>
                <wp:lineTo x="21100" y="0"/>
                <wp:lineTo x="0" y="0"/>
              </wp:wrapPolygon>
            </wp:wrapTight>
            <wp:docPr id="9" name="图片 9" descr="C:\Users\zgy\Documents\Tencent Files\634893239\Image\C2C\X_}3PLDF{[9NH2EOKNKT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gy\Documents\Tencent Files\634893239\Image\C2C\X_}3PLDF{[9NH2EOKNKTP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1045" cy="964565"/>
                    </a:xfrm>
                    <a:prstGeom prst="rect">
                      <a:avLst/>
                    </a:prstGeom>
                  </pic:spPr>
                </pic:pic>
              </a:graphicData>
            </a:graphic>
          </wp:anchor>
        </w:drawing>
      </w:r>
      <w:r>
        <w:rPr>
          <w:rFonts w:ascii="Times New Roman" w:hAnsi="Times New Roman" w:cs="Times New Roman"/>
          <w:color w:val="000000"/>
          <w:sz w:val="30"/>
          <w:szCs w:val="30"/>
        </w:rPr>
        <w:t>Caution! High Temperature!</w:t>
      </w:r>
    </w:p>
    <w:p>
      <w:pPr>
        <w:widowControl/>
        <w:jc w:val="left"/>
        <w:rPr>
          <w:rFonts w:ascii="Times New Roman" w:hAnsi="Times New Roman" w:cs="Times New Roman"/>
          <w:color w:val="000000"/>
          <w:sz w:val="20"/>
          <w:szCs w:val="20"/>
        </w:rPr>
      </w:pPr>
    </w:p>
    <w:p>
      <w:pPr>
        <w:widowControl/>
        <w:jc w:val="left"/>
        <w:rPr>
          <w:rFonts w:ascii="Times New Roman" w:hAnsi="Times New Roman" w:cs="Times New Roman"/>
          <w:color w:val="000000"/>
          <w:sz w:val="20"/>
          <w:szCs w:val="20"/>
        </w:rPr>
      </w:pPr>
      <w:r>
        <w:rPr>
          <w:rFonts w:ascii="Times New Roman" w:hAnsi="Times New Roman" w:cs="Times New Roman"/>
          <w:color w:val="000000"/>
          <w:sz w:val="20"/>
          <w:szCs w:val="20"/>
        </w:rPr>
        <w:t>The nozzle may be heated as it is close to the nozzle. Please pay attention to high temperature and avoid touching the nozzle.</w:t>
      </w:r>
    </w:p>
    <w:p>
      <w:pPr>
        <w:rPr>
          <w:rFonts w:ascii="Times New Roman" w:hAnsi="Times New Roman" w:cs="Times New Roman"/>
          <w:color w:val="000000"/>
          <w:sz w:val="30"/>
          <w:szCs w:val="30"/>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000000"/>
          <w:sz w:val="30"/>
          <w:szCs w:val="30"/>
        </w:rPr>
      </w:pPr>
      <w:r>
        <w:rPr>
          <w:rFonts w:ascii="Times New Roman" w:hAnsi="Times New Roman" w:cs="Times New Roman"/>
          <w:color w:val="000000"/>
          <w:sz w:val="30"/>
          <w:szCs w:val="30"/>
        </w:rPr>
        <w:t>Caution! Electric Shock!</w:t>
      </w:r>
    </w:p>
    <w:p>
      <w:pPr>
        <w:rPr>
          <w:rFonts w:ascii="Times New Roman" w:hAnsi="Times New Roman" w:cs="Times New Roman"/>
          <w:color w:val="000000"/>
          <w:sz w:val="20"/>
          <w:szCs w:val="20"/>
        </w:rPr>
      </w:pPr>
      <w:r>
        <w:rPr>
          <w:rFonts w:ascii="Times New Roman" w:hAnsi="Times New Roman" w:cs="Times New Roman"/>
          <w:color w:val="000000"/>
          <w:sz w:val="20"/>
          <w:szCs w:val="20"/>
        </w:rPr>
        <w:drawing>
          <wp:anchor distT="0" distB="0" distL="114300" distR="114300" simplePos="0" relativeHeight="251665408" behindDoc="1" locked="0" layoutInCell="1" allowOverlap="1">
            <wp:simplePos x="0" y="0"/>
            <wp:positionH relativeFrom="column">
              <wp:posOffset>-56515</wp:posOffset>
            </wp:positionH>
            <wp:positionV relativeFrom="paragraph">
              <wp:posOffset>34925</wp:posOffset>
            </wp:positionV>
            <wp:extent cx="701675" cy="906780"/>
            <wp:effectExtent l="19050" t="0" r="3175" b="0"/>
            <wp:wrapTight wrapText="bothSides">
              <wp:wrapPolygon>
                <wp:start x="-586" y="0"/>
                <wp:lineTo x="-586" y="21328"/>
                <wp:lineTo x="21698" y="21328"/>
                <wp:lineTo x="21698" y="0"/>
                <wp:lineTo x="-586"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675" cy="906780"/>
                    </a:xfrm>
                    <a:prstGeom prst="rect">
                      <a:avLst/>
                    </a:prstGeom>
                  </pic:spPr>
                </pic:pic>
              </a:graphicData>
            </a:graphic>
          </wp:anchor>
        </w:drawing>
      </w:r>
      <w:r>
        <w:rPr>
          <w:rFonts w:ascii="Times New Roman" w:hAnsi="Times New Roman" w:cs="Times New Roman"/>
          <w:color w:val="000000"/>
          <w:sz w:val="20"/>
          <w:szCs w:val="20"/>
        </w:rPr>
        <w:t>Warning: The dangerous voltage in the equipment and controller may cause electric shock.</w:t>
      </w:r>
    </w:p>
    <w:p>
      <w:pPr>
        <w:rPr>
          <w:rFonts w:ascii="Times New Roman" w:hAnsi="Times New Roman" w:cs="Times New Roman"/>
          <w:color w:val="000000"/>
          <w:sz w:val="20"/>
          <w:szCs w:val="20"/>
        </w:rPr>
      </w:pPr>
      <w:r>
        <w:rPr>
          <w:rFonts w:ascii="Times New Roman" w:hAnsi="Times New Roman" w:cs="Times New Roman"/>
          <w:color w:val="000000"/>
          <w:sz w:val="20"/>
          <w:szCs w:val="20"/>
        </w:rPr>
        <w:t>Do not open the firework machine and controller or remove (adjust) any part inside them without authorization. The machine and controller must be opened by the engineer that has received professional training.</w:t>
      </w:r>
    </w:p>
    <w:p>
      <w:pPr>
        <w:rPr>
          <w:rFonts w:ascii="Times New Roman" w:hAnsi="Times New Roman" w:cs="Times New Roman"/>
          <w:color w:val="000000"/>
          <w:sz w:val="20"/>
          <w:szCs w:val="20"/>
        </w:rPr>
      </w:pPr>
    </w:p>
    <w:p>
      <w:pPr>
        <w:rPr>
          <w:rFonts w:ascii="Times New Roman" w:hAnsi="Times New Roman" w:cs="Times New Roman"/>
          <w:color w:val="000000"/>
          <w:sz w:val="20"/>
          <w:szCs w:val="20"/>
        </w:rPr>
      </w:pPr>
    </w:p>
    <w:p>
      <w:pPr>
        <w:rPr>
          <w:rFonts w:ascii="Times New Roman" w:hAnsi="Times New Roman" w:cs="Times New Roman"/>
          <w:color w:val="000000"/>
          <w:sz w:val="30"/>
          <w:szCs w:val="30"/>
        </w:rPr>
      </w:pPr>
      <w:r>
        <w:rPr>
          <w:rFonts w:ascii="Times New Roman" w:hAnsi="Times New Roman" w:cs="Times New Roman"/>
          <w:color w:val="000000"/>
          <w:sz w:val="30"/>
          <w:szCs w:val="30"/>
        </w:rPr>
        <w:t>Warning of Moisture Prevention</w:t>
      </w:r>
    </w:p>
    <w:p>
      <w:pPr>
        <w:rPr>
          <w:rFonts w:ascii="Times New Roman" w:hAnsi="Times New Roman" w:cs="Times New Roman"/>
          <w:color w:val="000000"/>
          <w:sz w:val="20"/>
          <w:szCs w:val="20"/>
        </w:rPr>
      </w:pPr>
      <w:r>
        <w:rPr>
          <w:rFonts w:ascii="Times New Roman" w:hAnsi="Times New Roman" w:cs="Times New Roman"/>
        </w:rPr>
        <w:drawing>
          <wp:anchor distT="0" distB="0" distL="114300" distR="114300" simplePos="0" relativeHeight="251662336" behindDoc="1" locked="0" layoutInCell="1" allowOverlap="1">
            <wp:simplePos x="0" y="0"/>
            <wp:positionH relativeFrom="column">
              <wp:posOffset>0</wp:posOffset>
            </wp:positionH>
            <wp:positionV relativeFrom="paragraph">
              <wp:posOffset>24765</wp:posOffset>
            </wp:positionV>
            <wp:extent cx="705485" cy="770255"/>
            <wp:effectExtent l="0" t="0" r="0" b="0"/>
            <wp:wrapTight wrapText="bothSides">
              <wp:wrapPolygon>
                <wp:start x="0" y="0"/>
                <wp:lineTo x="0" y="20834"/>
                <wp:lineTo x="20997" y="20834"/>
                <wp:lineTo x="20997"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5485" cy="770255"/>
                    </a:xfrm>
                    <a:prstGeom prst="rect">
                      <a:avLst/>
                    </a:prstGeom>
                  </pic:spPr>
                </pic:pic>
              </a:graphicData>
            </a:graphic>
          </wp:anchor>
        </w:drawing>
      </w:r>
    </w:p>
    <w:p>
      <w:pPr>
        <w:rPr>
          <w:rFonts w:ascii="Times New Roman" w:hAnsi="Times New Roman" w:cs="Times New Roman"/>
          <w:color w:val="231F20"/>
          <w:sz w:val="18"/>
          <w:szCs w:val="18"/>
        </w:rPr>
      </w:pPr>
      <w:r>
        <w:rPr>
          <w:rFonts w:ascii="Times New Roman" w:hAnsi="Times New Roman" w:cs="Times New Roman"/>
          <w:color w:val="000000"/>
          <w:sz w:val="20"/>
          <w:szCs w:val="20"/>
        </w:rPr>
        <w:t>Warning: Remind the operator to keep the machine and controller dry. Do not use them on rainy and snowy days.</w:t>
      </w: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000000"/>
          <w:sz w:val="30"/>
          <w:szCs w:val="30"/>
        </w:rPr>
      </w:pPr>
      <w:r>
        <w:rPr>
          <w:rFonts w:ascii="Times New Roman" w:hAnsi="Times New Roman" w:cs="Times New Roman"/>
          <w:color w:val="000000"/>
          <w:sz w:val="20"/>
          <w:szCs w:val="20"/>
        </w:rPr>
        <w:drawing>
          <wp:anchor distT="0" distB="0" distL="114300" distR="114300" simplePos="0" relativeHeight="251663360" behindDoc="1" locked="0" layoutInCell="1" allowOverlap="1">
            <wp:simplePos x="0" y="0"/>
            <wp:positionH relativeFrom="column">
              <wp:posOffset>-57150</wp:posOffset>
            </wp:positionH>
            <wp:positionV relativeFrom="paragraph">
              <wp:posOffset>350520</wp:posOffset>
            </wp:positionV>
            <wp:extent cx="885825" cy="713105"/>
            <wp:effectExtent l="0" t="0" r="0" b="0"/>
            <wp:wrapTight wrapText="bothSides">
              <wp:wrapPolygon>
                <wp:start x="0" y="0"/>
                <wp:lineTo x="0" y="20791"/>
                <wp:lineTo x="20918" y="20791"/>
                <wp:lineTo x="20918"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5600" cy="712800"/>
                    </a:xfrm>
                    <a:prstGeom prst="rect">
                      <a:avLst/>
                    </a:prstGeom>
                  </pic:spPr>
                </pic:pic>
              </a:graphicData>
            </a:graphic>
          </wp:anchor>
        </w:drawing>
      </w:r>
      <w:r>
        <w:rPr>
          <w:rFonts w:ascii="Times New Roman" w:hAnsi="Times New Roman" w:cs="Times New Roman"/>
          <w:color w:val="000000"/>
          <w:sz w:val="30"/>
          <w:szCs w:val="30"/>
        </w:rPr>
        <w:t>Safety Distance</w:t>
      </w:r>
    </w:p>
    <w:p>
      <w:pPr>
        <w:rPr>
          <w:rFonts w:ascii="Times New Roman" w:hAnsi="Times New Roman" w:cs="Times New Roman"/>
          <w:color w:val="000000"/>
          <w:sz w:val="20"/>
          <w:szCs w:val="20"/>
        </w:rPr>
      </w:pPr>
      <w:r>
        <w:rPr>
          <w:rFonts w:ascii="Times New Roman" w:hAnsi="Times New Roman" w:cs="Times New Roman"/>
          <w:color w:val="000000"/>
          <w:sz w:val="20"/>
          <w:szCs w:val="20"/>
        </w:rPr>
        <w:t xml:space="preserve">Keep a 3m safety distance away from flammables. </w:t>
      </w:r>
    </w:p>
    <w:p>
      <w:pPr>
        <w:rPr>
          <w:rFonts w:ascii="Times New Roman" w:hAnsi="Times New Roman" w:cs="Times New Roman"/>
          <w:color w:val="000000"/>
          <w:sz w:val="20"/>
          <w:szCs w:val="20"/>
        </w:rPr>
      </w:pPr>
    </w:p>
    <w:p>
      <w:pPr>
        <w:rPr>
          <w:rFonts w:ascii="Times New Roman" w:hAnsi="Times New Roman" w:cs="Times New Roman"/>
          <w:color w:val="000000"/>
          <w:sz w:val="30"/>
          <w:szCs w:val="30"/>
        </w:rPr>
      </w:pPr>
    </w:p>
    <w:p>
      <w:pPr>
        <w:rPr>
          <w:rFonts w:ascii="Times New Roman" w:hAnsi="Times New Roman" w:cs="Times New Roman"/>
          <w:color w:val="000000"/>
          <w:sz w:val="30"/>
          <w:szCs w:val="30"/>
        </w:rPr>
      </w:pPr>
    </w:p>
    <w:p>
      <w:pPr>
        <w:rPr>
          <w:rFonts w:ascii="Times New Roman" w:hAnsi="Times New Roman" w:cs="Times New Roman"/>
          <w:color w:val="000000"/>
          <w:sz w:val="30"/>
          <w:szCs w:val="30"/>
        </w:rPr>
      </w:pPr>
      <w:r>
        <w:rPr>
          <w:rFonts w:ascii="Times New Roman" w:hAnsi="Times New Roman" w:cs="Times New Roman"/>
          <w:color w:val="000000"/>
          <w:sz w:val="30"/>
          <w:szCs w:val="30"/>
        </w:rPr>
        <w:t>Emergency</w:t>
      </w:r>
    </w:p>
    <w:p>
      <w:pPr>
        <w:ind w:left="1470" w:leftChars="700"/>
        <w:rPr>
          <w:rFonts w:ascii="Times New Roman" w:hAnsi="Times New Roman" w:cs="Times New Roman"/>
          <w:color w:val="000000"/>
          <w:sz w:val="20"/>
          <w:szCs w:val="20"/>
        </w:rPr>
      </w:pPr>
      <w:r>
        <w:rPr>
          <w:rFonts w:ascii="Times New Roman" w:hAnsi="Times New Roman" w:cs="Times New Roman"/>
          <w:color w:val="000000"/>
          <w:sz w:val="20"/>
          <w:szCs w:val="20"/>
        </w:rPr>
        <w:t>In the case of emergency, stop the firework machine quickly, press “Pause” on the controller, and turn the power switch on the machine panel into the “OFF” position. If necessary, contact the fire department and seek medical help.</w:t>
      </w:r>
    </w:p>
    <w:p>
      <w:pPr>
        <w:rPr>
          <w:rFonts w:ascii="Times New Roman" w:hAnsi="Times New Roman" w:cs="Times New Roman"/>
          <w:color w:val="000000"/>
          <w:sz w:val="30"/>
          <w:szCs w:val="30"/>
        </w:rPr>
      </w:pPr>
    </w:p>
    <w:p>
      <w:pPr>
        <w:rPr>
          <w:rFonts w:ascii="Times New Roman" w:hAnsi="Times New Roman" w:cs="Times New Roman"/>
          <w:color w:val="000000"/>
          <w:sz w:val="30"/>
          <w:szCs w:val="30"/>
        </w:rPr>
      </w:pPr>
      <w:r>
        <w:rPr>
          <w:rFonts w:ascii="Times New Roman" w:hAnsi="Times New Roman" w:cs="Times New Roman"/>
          <w:color w:val="000000"/>
          <w:sz w:val="30"/>
          <w:szCs w:val="30"/>
        </w:rPr>
        <w:t>Noise Emission</w:t>
      </w:r>
    </w:p>
    <w:p>
      <w:pPr>
        <w:ind w:left="1470" w:leftChars="700"/>
        <w:rPr>
          <w:rFonts w:ascii="Times New Roman" w:hAnsi="Times New Roman" w:cs="Times New Roman"/>
          <w:color w:val="000000"/>
          <w:sz w:val="20"/>
          <w:szCs w:val="20"/>
        </w:rPr>
      </w:pPr>
      <w:r>
        <w:rPr>
          <w:rFonts w:ascii="Times New Roman" w:hAnsi="Times New Roman" w:cs="Times New Roman"/>
          <w:color w:val="000000"/>
          <w:sz w:val="20"/>
          <w:szCs w:val="20"/>
        </w:rPr>
        <w:t>The noise of the firework machine is less than 80dB, which is not harmful to the ears. It is not necessary to use eye protection equipment during work beside the firework machine.</w:t>
      </w:r>
    </w:p>
    <w:p>
      <w:pPr>
        <w:ind w:left="1470" w:leftChars="700"/>
        <w:rPr>
          <w:rFonts w:ascii="Times New Roman" w:hAnsi="Times New Roman" w:cs="Times New Roman"/>
          <w:color w:val="000000"/>
          <w:sz w:val="20"/>
          <w:szCs w:val="20"/>
        </w:rPr>
      </w:pPr>
    </w:p>
    <w:p>
      <w:pPr>
        <w:rPr>
          <w:rFonts w:ascii="Times New Roman" w:hAnsi="Times New Roman" w:cs="Times New Roman"/>
          <w:color w:val="000000"/>
          <w:sz w:val="30"/>
          <w:szCs w:val="30"/>
        </w:rPr>
      </w:pPr>
      <w:r>
        <w:rPr>
          <w:rFonts w:ascii="Times New Roman" w:hAnsi="Times New Roman" w:cs="Times New Roman"/>
          <w:color w:val="000000"/>
          <w:sz w:val="30"/>
          <w:szCs w:val="30"/>
        </w:rPr>
        <w:t>Cleaning</w:t>
      </w:r>
    </w:p>
    <w:p>
      <w:pPr>
        <w:ind w:left="1470" w:leftChars="700"/>
        <w:rPr>
          <w:rFonts w:ascii="Times New Roman" w:hAnsi="Times New Roman" w:cs="Times New Roman"/>
          <w:color w:val="000000"/>
          <w:sz w:val="20"/>
          <w:szCs w:val="20"/>
        </w:rPr>
      </w:pPr>
      <w:r>
        <w:rPr>
          <w:rFonts w:ascii="Times New Roman" w:hAnsi="Times New Roman" w:cs="Times New Roman"/>
          <w:color w:val="000000"/>
          <w:sz w:val="20"/>
          <w:szCs w:val="20"/>
        </w:rPr>
        <w:t>After the performance, observe the nozzle for dross. Clean dross, as it affects the firework effect and may even damage the machine.</w:t>
      </w:r>
    </w:p>
    <w:p>
      <w:pPr>
        <w:ind w:left="1470" w:leftChars="700"/>
        <w:rPr>
          <w:rFonts w:ascii="Times New Roman" w:hAnsi="Times New Roman" w:cs="Times New Roman"/>
          <w:color w:val="000000"/>
          <w:sz w:val="20"/>
          <w:szCs w:val="20"/>
        </w:rPr>
      </w:pPr>
      <w:r>
        <w:rPr>
          <w:rFonts w:ascii="Times New Roman" w:hAnsi="Times New Roman" w:cs="Times New Roman"/>
          <w:color w:val="000000"/>
          <w:sz w:val="20"/>
          <w:szCs w:val="20"/>
        </w:rPr>
        <w:t>After the performance, pour out excess materials in the bin and keep them in a dry and sealed place. Clear the pipe by the cleaning function (or directly run the firework machine until there is no firework in 30s).</w:t>
      </w:r>
    </w:p>
    <w:p>
      <w:pPr>
        <w:ind w:left="1470" w:leftChars="700"/>
        <w:rPr>
          <w:rFonts w:ascii="Times New Roman" w:hAnsi="Times New Roman" w:cs="Times New Roman"/>
          <w:color w:val="000000"/>
          <w:sz w:val="20"/>
          <w:szCs w:val="20"/>
        </w:rPr>
      </w:pPr>
    </w:p>
    <w:p>
      <w:pPr>
        <w:ind w:left="1470" w:leftChars="700"/>
        <w:rPr>
          <w:rFonts w:ascii="Times New Roman" w:hAnsi="Times New Roman" w:cs="Times New Roman"/>
          <w:color w:val="000000"/>
          <w:sz w:val="30"/>
          <w:szCs w:val="30"/>
        </w:rPr>
      </w:pPr>
    </w:p>
    <w:p>
      <w:pPr>
        <w:rPr>
          <w:rFonts w:ascii="Times New Roman" w:hAnsi="Times New Roman" w:cs="Times New Roman"/>
          <w:color w:val="000000"/>
          <w:sz w:val="30"/>
          <w:szCs w:val="30"/>
        </w:rPr>
      </w:pPr>
      <w:r>
        <w:rPr>
          <w:rFonts w:ascii="Times New Roman" w:hAnsi="Times New Roman" w:cs="Times New Roman"/>
          <w:color w:val="000000"/>
          <w:sz w:val="30"/>
          <w:szCs w:val="30"/>
        </w:rPr>
        <w:t>Consumable Precautions</w:t>
      </w:r>
    </w:p>
    <w:p>
      <w:pPr>
        <w:pStyle w:val="12"/>
        <w:numPr>
          <w:ilvl w:val="0"/>
          <w:numId w:val="1"/>
        </w:numPr>
        <w:ind w:firstLineChars="0"/>
        <w:rPr>
          <w:rFonts w:ascii="Times New Roman" w:hAnsi="Times New Roman" w:cs="Times New Roman"/>
          <w:color w:val="000000"/>
          <w:sz w:val="20"/>
          <w:szCs w:val="20"/>
        </w:rPr>
      </w:pPr>
      <w:r>
        <w:rPr>
          <w:rFonts w:ascii="Times New Roman" w:hAnsi="Times New Roman" w:cs="Times New Roman"/>
          <w:color w:val="000000"/>
          <w:sz w:val="20"/>
          <w:szCs w:val="20"/>
        </w:rPr>
        <w:t xml:space="preserve">If consumables are </w:t>
      </w:r>
      <w:r>
        <w:rPr>
          <w:rFonts w:ascii="Times New Roman" w:hAnsi="Times New Roman" w:cs="Times New Roman"/>
        </w:rPr>
        <w:t>accidentally ignited, cover them with sand until fire is extinguished.</w:t>
      </w:r>
    </w:p>
    <w:p>
      <w:pPr>
        <w:pStyle w:val="12"/>
        <w:numPr>
          <w:ilvl w:val="0"/>
          <w:numId w:val="1"/>
        </w:numPr>
        <w:ind w:firstLineChars="0"/>
        <w:rPr>
          <w:rFonts w:ascii="Times New Roman" w:hAnsi="Times New Roman" w:cs="Times New Roman"/>
          <w:color w:val="000000"/>
          <w:sz w:val="20"/>
          <w:szCs w:val="20"/>
        </w:rPr>
      </w:pPr>
      <w:r>
        <w:rPr>
          <w:rFonts w:ascii="Times New Roman" w:hAnsi="Times New Roman" w:cs="Times New Roman"/>
          <w:color w:val="000000"/>
          <w:sz w:val="20"/>
          <w:szCs w:val="20"/>
        </w:rPr>
        <w:t>Keep consumables in a dry and sealed place to prevent moisture.</w:t>
      </w: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pStyle w:val="12"/>
        <w:ind w:left="420" w:firstLine="0" w:firstLineChars="0"/>
        <w:rPr>
          <w:rFonts w:ascii="Times New Roman" w:hAnsi="Times New Roman" w:cs="Times New Roman"/>
          <w:color w:val="000000"/>
          <w:sz w:val="24"/>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p>
      <w:pPr>
        <w:rPr>
          <w:rFonts w:ascii="Times New Roman" w:hAnsi="Times New Roman" w:cs="Times New Roman"/>
          <w:color w:val="000000"/>
          <w:sz w:val="48"/>
          <w:szCs w:val="48"/>
        </w:rPr>
      </w:pPr>
    </w:p>
    <w:sdt>
      <w:sdtPr>
        <w:rPr>
          <w:rFonts w:ascii="Times New Roman" w:hAnsi="Times New Roman" w:cs="Times New Roman" w:eastAsiaTheme="minorEastAsia"/>
          <w:color w:val="auto"/>
          <w:kern w:val="2"/>
          <w:sz w:val="21"/>
          <w:szCs w:val="22"/>
          <w:lang w:val="zh-CN"/>
        </w:rPr>
        <w:id w:val="-1876993253"/>
        <w:docPartObj>
          <w:docPartGallery w:val="Table of Contents"/>
          <w:docPartUnique/>
        </w:docPartObj>
      </w:sdtPr>
      <w:sdtEndPr>
        <w:rPr>
          <w:rFonts w:ascii="Times New Roman" w:hAnsi="Times New Roman" w:cs="Times New Roman" w:eastAsiaTheme="minorEastAsia"/>
          <w:b/>
          <w:bCs/>
          <w:color w:val="auto"/>
          <w:kern w:val="2"/>
          <w:sz w:val="21"/>
          <w:szCs w:val="22"/>
          <w:lang w:val="zh-CN"/>
        </w:rPr>
      </w:sdtEndPr>
      <w:sdtContent>
        <w:p>
          <w:pPr>
            <w:pStyle w:val="13"/>
            <w:jc w:val="center"/>
            <w:rPr>
              <w:rFonts w:ascii="Times New Roman" w:hAnsi="Times New Roman" w:cs="Times New Roman"/>
              <w:sz w:val="52"/>
            </w:rPr>
          </w:pPr>
          <w:r>
            <w:rPr>
              <w:rFonts w:ascii="Times New Roman" w:hAnsi="Times New Roman" w:cs="Times New Roman"/>
              <w:b/>
              <w:bCs/>
              <w:color w:val="000000" w:themeColor="text1"/>
              <w:sz w:val="52"/>
            </w:rPr>
            <w:t>Contents</w:t>
          </w:r>
        </w:p>
        <w:p>
          <w:pPr>
            <w:pStyle w:val="6"/>
            <w:tabs>
              <w:tab w:val="right" w:leader="dot" w:pos="8296"/>
            </w:tabs>
            <w:rPr>
              <w:rFonts w:ascii="Times New Roman" w:hAnsi="Times New Roman" w:cs="Times New Roman"/>
            </w:rPr>
          </w:pPr>
          <w:r>
            <w:rPr>
              <w:rFonts w:ascii="Times New Roman" w:hAnsi="Times New Roman" w:cs="Times New Roman"/>
              <w:sz w:val="52"/>
            </w:rPr>
            <w:fldChar w:fldCharType="begin"/>
          </w:r>
          <w:r>
            <w:rPr>
              <w:rFonts w:ascii="Times New Roman" w:hAnsi="Times New Roman" w:cs="Times New Roman"/>
              <w:sz w:val="52"/>
            </w:rPr>
            <w:instrText xml:space="preserve"> TOC \o "1-3" \h \z \u </w:instrText>
          </w:r>
          <w:r>
            <w:rPr>
              <w:rFonts w:ascii="Times New Roman" w:hAnsi="Times New Roman" w:cs="Times New Roman"/>
              <w:sz w:val="52"/>
            </w:rPr>
            <w:fldChar w:fldCharType="separate"/>
          </w:r>
          <w:r>
            <w:fldChar w:fldCharType="begin"/>
          </w:r>
          <w:r>
            <w:instrText xml:space="preserve"> HYPERLINK \l "_Toc505757592" </w:instrText>
          </w:r>
          <w:r>
            <w:fldChar w:fldCharType="separate"/>
          </w:r>
          <w:r>
            <w:rPr>
              <w:rStyle w:val="10"/>
              <w:rFonts w:ascii="Times New Roman" w:hAnsi="Times New Roman" w:cs="Times New Roman"/>
            </w:rPr>
            <w:t>I. Safety Precautions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_Toc505757592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8296"/>
            </w:tabs>
            <w:rPr>
              <w:rFonts w:ascii="Times New Roman" w:hAnsi="Times New Roman" w:cs="Times New Roman"/>
            </w:rPr>
          </w:pPr>
          <w:r>
            <w:fldChar w:fldCharType="begin"/>
          </w:r>
          <w:r>
            <w:instrText xml:space="preserve"> HYPERLINK \l "_Toc505757593" </w:instrText>
          </w:r>
          <w:r>
            <w:fldChar w:fldCharType="separate"/>
          </w:r>
          <w:r>
            <w:rPr>
              <w:rStyle w:val="10"/>
              <w:rFonts w:ascii="Times New Roman" w:hAnsi="Times New Roman" w:cs="Times New Roman"/>
            </w:rPr>
            <w:t>II. Parameters of Electronic Firework Machine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_Toc505757593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8296"/>
            </w:tabs>
            <w:rPr>
              <w:rFonts w:ascii="Times New Roman" w:hAnsi="Times New Roman" w:cs="Times New Roman"/>
            </w:rPr>
          </w:pPr>
          <w:r>
            <w:fldChar w:fldCharType="begin"/>
          </w:r>
          <w:r>
            <w:instrText xml:space="preserve"> HYPERLINK \l "_Toc505757594" </w:instrText>
          </w:r>
          <w:r>
            <w:fldChar w:fldCharType="separate"/>
          </w:r>
          <w:r>
            <w:rPr>
              <w:rStyle w:val="10"/>
              <w:rFonts w:ascii="Times New Roman" w:hAnsi="Times New Roman" w:cs="Times New Roman"/>
            </w:rPr>
            <w:t>III. Features of Electronic Firework Machine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_Toc505757594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8296"/>
            </w:tabs>
            <w:rPr>
              <w:rFonts w:ascii="Times New Roman" w:hAnsi="Times New Roman" w:cs="Times New Roman"/>
            </w:rPr>
          </w:pPr>
          <w:r>
            <w:fldChar w:fldCharType="begin"/>
          </w:r>
          <w:r>
            <w:instrText xml:space="preserve"> HYPERLINK \l "_Toc505757595" </w:instrText>
          </w:r>
          <w:r>
            <w:fldChar w:fldCharType="separate"/>
          </w:r>
          <w:r>
            <w:rPr>
              <w:rStyle w:val="10"/>
              <w:rFonts w:ascii="Times New Roman" w:hAnsi="Times New Roman" w:cs="Times New Roman"/>
            </w:rPr>
            <w:t>IV. Operating Instructions of Electronic Firework Machine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_Toc505757595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8296"/>
            </w:tabs>
            <w:rPr>
              <w:rFonts w:ascii="Times New Roman" w:hAnsi="Times New Roman" w:cs="Times New Roman"/>
            </w:rPr>
          </w:pPr>
          <w:r>
            <w:fldChar w:fldCharType="begin"/>
          </w:r>
          <w:r>
            <w:instrText xml:space="preserve"> HYPERLINK \l "_Toc505757596" </w:instrText>
          </w:r>
          <w:r>
            <w:fldChar w:fldCharType="separate"/>
          </w:r>
          <w:r>
            <w:rPr>
              <w:rStyle w:val="10"/>
              <w:rFonts w:ascii="Times New Roman" w:hAnsi="Times New Roman" w:cs="Times New Roman"/>
            </w:rPr>
            <w:t>V. System Configuration and Connection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_Toc505757596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6"/>
            <w:tabs>
              <w:tab w:val="right" w:leader="dot" w:pos="8296"/>
            </w:tabs>
            <w:rPr>
              <w:rFonts w:ascii="Times New Roman" w:hAnsi="Times New Roman" w:cs="Times New Roman"/>
            </w:rPr>
          </w:pPr>
          <w:r>
            <w:fldChar w:fldCharType="begin"/>
          </w:r>
          <w:r>
            <w:instrText xml:space="preserve"> HYPERLINK \l "_Toc505757597" </w:instrText>
          </w:r>
          <w:r>
            <w:fldChar w:fldCharType="separate"/>
          </w:r>
          <w:r>
            <w:rPr>
              <w:rStyle w:val="10"/>
              <w:rFonts w:ascii="Times New Roman" w:hAnsi="Times New Roman" w:cs="Times New Roman"/>
            </w:rPr>
            <w:t>VI. Preparation before Operation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_Toc505757597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b/>
              <w:bCs/>
              <w:sz w:val="52"/>
              <w:lang w:val="zh-CN"/>
            </w:rPr>
            <w:fldChar w:fldCharType="end"/>
          </w:r>
        </w:p>
      </w:sdtContent>
    </w:sdt>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rPr>
          <w:rFonts w:ascii="Times New Roman" w:hAnsi="Times New Roman" w:cs="Times New Roman"/>
          <w:color w:val="231F20"/>
          <w:sz w:val="18"/>
          <w:szCs w:val="18"/>
        </w:rPr>
      </w:pPr>
    </w:p>
    <w:p>
      <w:pPr>
        <w:pStyle w:val="2"/>
        <w:rPr>
          <w:rFonts w:ascii="Times New Roman" w:hAnsi="Times New Roman" w:cs="Times New Roman"/>
        </w:rPr>
      </w:pPr>
      <w:bookmarkStart w:id="0" w:name="_Toc505757592"/>
      <w:r>
        <w:rPr>
          <w:rFonts w:ascii="Times New Roman" w:hAnsi="Times New Roman" w:cs="Times New Roman"/>
        </w:rPr>
        <w:t>I. Safety Precautions</w:t>
      </w:r>
      <w:bookmarkEnd w:id="0"/>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231F20"/>
          <w:sz w:val="24"/>
          <w:szCs w:val="18"/>
        </w:rPr>
        <w:t>Do not open the shell for repair; otherwise, serious accidents may be caused.</w:t>
      </w:r>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231F20"/>
          <w:sz w:val="24"/>
          <w:szCs w:val="18"/>
        </w:rPr>
        <w:t>Keep the machine dry. Do not use it on rainy or snowy days.</w:t>
      </w:r>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000000" w:themeColor="text1"/>
          <w:sz w:val="24"/>
          <w:szCs w:val="18"/>
        </w:rPr>
        <w:t>Properly close the top consumable cover</w:t>
      </w:r>
      <w:r>
        <w:rPr>
          <w:rFonts w:ascii="Times New Roman" w:hAnsi="Times New Roman" w:cs="Times New Roman"/>
          <w:color w:val="231F20"/>
          <w:sz w:val="24"/>
          <w:szCs w:val="18"/>
        </w:rPr>
        <w:t>, and prevent it from accidental opening. If consumables are accidentally ignited, cover them with sand until fire is extinguished. Keep consumables in a dry and sealed place to prevent moisture.</w:t>
      </w:r>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231F20"/>
          <w:sz w:val="24"/>
          <w:szCs w:val="18"/>
        </w:rPr>
        <w:t>Keep people and flammables at least 3m away from the machine. Make sure that the light spot sprayed is in the air and not exposed to any object.</w:t>
      </w:r>
    </w:p>
    <w:p>
      <w:pPr>
        <w:pStyle w:val="12"/>
        <w:numPr>
          <w:ilvl w:val="1"/>
          <w:numId w:val="2"/>
        </w:numPr>
        <w:ind w:firstLineChars="0"/>
        <w:rPr>
          <w:rFonts w:ascii="Times New Roman" w:hAnsi="Times New Roman" w:cs="Times New Roman"/>
          <w:color w:val="231F20"/>
          <w:sz w:val="24"/>
          <w:szCs w:val="24"/>
        </w:rPr>
      </w:pPr>
      <w:r>
        <w:rPr>
          <w:rFonts w:ascii="Times New Roman" w:hAnsi="Times New Roman" w:cs="Times New Roman"/>
          <w:color w:val="231F20"/>
          <w:sz w:val="24"/>
          <w:szCs w:val="24"/>
        </w:rPr>
        <w:t>Clean excess materials in the pipe by the cleaning function before and after the performance. Observe the nozzle for dross after the performance. Clean dross, as it affects the firework effects and may even damage the machine. Pour out excess materials in the bin, and keep them in a dry and sealed place. Then clean excess materials in the pipe (or directly run the firework machine until there is no firework in 30s).</w:t>
      </w:r>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231F20"/>
          <w:sz w:val="24"/>
          <w:szCs w:val="18"/>
        </w:rPr>
        <w:t>One standard power supply (including connecting power cables) can be connected with at most six firework machines in series. Otherwise, damage or fire may be caused.</w:t>
      </w:r>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231F20"/>
          <w:sz w:val="24"/>
          <w:szCs w:val="18"/>
        </w:rPr>
        <w:t>Do not block the air inlet and outlet to avoid the influence on heat dissipation.</w:t>
      </w:r>
    </w:p>
    <w:p>
      <w:pPr>
        <w:pStyle w:val="12"/>
        <w:numPr>
          <w:ilvl w:val="1"/>
          <w:numId w:val="2"/>
        </w:numPr>
        <w:ind w:firstLineChars="0"/>
        <w:rPr>
          <w:rFonts w:ascii="Times New Roman" w:hAnsi="Times New Roman" w:cs="Times New Roman"/>
          <w:color w:val="231F20"/>
          <w:sz w:val="24"/>
          <w:szCs w:val="18"/>
        </w:rPr>
      </w:pPr>
      <w:r>
        <w:rPr>
          <w:rFonts w:ascii="Times New Roman" w:hAnsi="Times New Roman" w:cs="Times New Roman"/>
          <w:color w:val="231F20"/>
          <w:sz w:val="24"/>
          <w:szCs w:val="18"/>
        </w:rPr>
        <w:t>Do not cover the nozzle.</w:t>
      </w:r>
    </w:p>
    <w:p>
      <w:pPr>
        <w:rPr>
          <w:rFonts w:ascii="Times New Roman" w:hAnsi="Times New Roman" w:cs="Times New Roman"/>
          <w:color w:val="231F20"/>
          <w:sz w:val="18"/>
          <w:szCs w:val="18"/>
        </w:rPr>
      </w:pPr>
    </w:p>
    <w:p>
      <w:pPr>
        <w:pStyle w:val="2"/>
        <w:rPr>
          <w:rFonts w:ascii="Times New Roman" w:hAnsi="Times New Roman" w:cs="Times New Roman"/>
        </w:rPr>
      </w:pPr>
      <w:bookmarkStart w:id="1" w:name="_Toc505757593"/>
      <w:r>
        <w:rPr>
          <w:rFonts w:ascii="Times New Roman" w:hAnsi="Times New Roman" w:cs="Times New Roman"/>
        </w:rPr>
        <w:t>II. Parameters of Electronic Firework Machine</w:t>
      </w:r>
      <w:bookmarkEnd w:id="1"/>
    </w:p>
    <w:p>
      <w:pPr>
        <w:rPr>
          <w:rFonts w:hint="default" w:ascii="Times New Roman" w:hAnsi="Times New Roman" w:cs="Times New Roman"/>
          <w:color w:val="030303"/>
          <w:sz w:val="24"/>
          <w:szCs w:val="24"/>
          <w:lang w:val="en-US"/>
        </w:rPr>
      </w:pPr>
      <w:r>
        <w:rPr>
          <w:rFonts w:ascii="Times New Roman" w:hAnsi="Times New Roman" w:cs="Times New Roman"/>
          <w:color w:val="030303"/>
          <w:sz w:val="24"/>
          <w:szCs w:val="24"/>
        </w:rPr>
        <w:t xml:space="preserve">Model: </w:t>
      </w:r>
      <w:r>
        <w:rPr>
          <w:rFonts w:hint="eastAsia" w:ascii="Times New Roman" w:hAnsi="Times New Roman" w:cs="Times New Roman"/>
          <w:color w:val="030303"/>
          <w:sz w:val="24"/>
          <w:szCs w:val="24"/>
          <w:lang w:val="en-US" w:eastAsia="zh-CN"/>
        </w:rPr>
        <w:t>LD-077B</w:t>
      </w:r>
    </w:p>
    <w:p>
      <w:pPr>
        <w:rPr>
          <w:rFonts w:ascii="Times New Roman" w:hAnsi="Times New Roman" w:cs="Times New Roman"/>
          <w:color w:val="030303"/>
          <w:sz w:val="24"/>
          <w:szCs w:val="24"/>
        </w:rPr>
      </w:pPr>
      <w:r>
        <w:rPr>
          <w:rFonts w:ascii="Times New Roman" w:hAnsi="Times New Roman" w:cs="Times New Roman"/>
          <w:color w:val="231F20"/>
          <w:sz w:val="24"/>
          <w:szCs w:val="24"/>
        </w:rPr>
        <w:t xml:space="preserve">Size: </w:t>
      </w:r>
      <w:r>
        <w:rPr>
          <w:rFonts w:ascii="Times New Roman" w:hAnsi="Times New Roman" w:cs="Times New Roman"/>
          <w:kern w:val="0"/>
          <w:sz w:val="24"/>
          <w:szCs w:val="24"/>
        </w:rPr>
        <w:t>2</w:t>
      </w:r>
      <w:r>
        <w:rPr>
          <w:rFonts w:hint="eastAsia" w:ascii="Times New Roman" w:hAnsi="Times New Roman" w:cs="Times New Roman"/>
          <w:kern w:val="0"/>
          <w:sz w:val="24"/>
          <w:szCs w:val="24"/>
          <w:lang w:val="en-US" w:eastAsia="zh-CN"/>
        </w:rPr>
        <w:t>30</w:t>
      </w:r>
      <w:r>
        <w:rPr>
          <w:rFonts w:ascii="Times New Roman" w:hAnsi="Times New Roman" w:cs="Times New Roman"/>
          <w:kern w:val="0"/>
          <w:sz w:val="24"/>
          <w:szCs w:val="24"/>
        </w:rPr>
        <w:t>*2</w:t>
      </w:r>
      <w:r>
        <w:rPr>
          <w:rFonts w:hint="eastAsia" w:ascii="Times New Roman" w:hAnsi="Times New Roman" w:cs="Times New Roman"/>
          <w:kern w:val="0"/>
          <w:sz w:val="24"/>
          <w:szCs w:val="24"/>
          <w:lang w:val="en-US" w:eastAsia="zh-CN"/>
        </w:rPr>
        <w:t>20</w:t>
      </w:r>
      <w:r>
        <w:rPr>
          <w:rFonts w:ascii="Times New Roman" w:hAnsi="Times New Roman" w:cs="Times New Roman"/>
          <w:kern w:val="0"/>
          <w:sz w:val="24"/>
          <w:szCs w:val="24"/>
        </w:rPr>
        <w:t>*3</w:t>
      </w:r>
      <w:r>
        <w:rPr>
          <w:rFonts w:hint="eastAsia" w:ascii="Times New Roman" w:hAnsi="Times New Roman" w:cs="Times New Roman"/>
          <w:kern w:val="0"/>
          <w:sz w:val="24"/>
          <w:szCs w:val="24"/>
          <w:lang w:val="en-US" w:eastAsia="zh-CN"/>
        </w:rPr>
        <w:t>2</w:t>
      </w:r>
      <w:bookmarkStart w:id="8" w:name="_GoBack"/>
      <w:bookmarkEnd w:id="8"/>
      <w:r>
        <w:rPr>
          <w:rFonts w:ascii="Times New Roman" w:hAnsi="Times New Roman" w:cs="Times New Roman"/>
          <w:kern w:val="0"/>
          <w:sz w:val="24"/>
          <w:szCs w:val="24"/>
        </w:rPr>
        <w:t>0</w:t>
      </w:r>
      <w:r>
        <w:rPr>
          <w:rFonts w:ascii="Times New Roman" w:hAnsi="Times New Roman" w:cs="Times New Roman"/>
          <w:color w:val="231F20"/>
          <w:sz w:val="24"/>
          <w:szCs w:val="24"/>
        </w:rPr>
        <w:t>mm</w:t>
      </w:r>
    </w:p>
    <w:p>
      <w:pPr>
        <w:rPr>
          <w:rFonts w:ascii="Times New Roman" w:hAnsi="Times New Roman" w:cs="Times New Roman"/>
          <w:color w:val="231F20"/>
          <w:sz w:val="24"/>
          <w:szCs w:val="24"/>
        </w:rPr>
      </w:pPr>
      <w:r>
        <w:rPr>
          <w:rFonts w:ascii="Times New Roman" w:hAnsi="Times New Roman" w:cs="Times New Roman"/>
          <w:color w:val="231F20"/>
          <w:sz w:val="24"/>
          <w:szCs w:val="24"/>
        </w:rPr>
        <w:t>Weight: 8.8kg</w:t>
      </w:r>
    </w:p>
    <w:p>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color w:val="231F20"/>
          <w:sz w:val="24"/>
          <w:szCs w:val="24"/>
        </w:rPr>
        <w:t xml:space="preserve">Input power: </w:t>
      </w:r>
      <w:r>
        <w:rPr>
          <w:rFonts w:ascii="Times New Roman" w:hAnsi="Times New Roman" w:cs="Times New Roman"/>
          <w:kern w:val="0"/>
          <w:sz w:val="24"/>
          <w:szCs w:val="24"/>
        </w:rPr>
        <w:t>AC220V±10% 50H</w:t>
      </w:r>
      <w:r>
        <w:rPr>
          <w:rFonts w:hint="eastAsia" w:ascii="Times New Roman" w:hAnsi="Times New Roman" w:cs="Times New Roman"/>
          <w:kern w:val="0"/>
          <w:sz w:val="24"/>
          <w:szCs w:val="24"/>
        </w:rPr>
        <w:t>z</w:t>
      </w:r>
    </w:p>
    <w:p>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color w:val="231F20"/>
          <w:sz w:val="24"/>
          <w:szCs w:val="24"/>
        </w:rPr>
        <w:t xml:space="preserve">Working power: </w:t>
      </w:r>
      <w:r>
        <w:rPr>
          <w:rFonts w:ascii="Times New Roman" w:hAnsi="Times New Roman" w:cs="Times New Roman"/>
          <w:kern w:val="0"/>
          <w:sz w:val="24"/>
          <w:szCs w:val="24"/>
        </w:rPr>
        <w:t>600W; 2.8A</w:t>
      </w:r>
    </w:p>
    <w:p>
      <w:pPr>
        <w:rPr>
          <w:rFonts w:ascii="Times New Roman" w:hAnsi="Times New Roman" w:cs="Times New Roman"/>
          <w:color w:val="231F20"/>
          <w:sz w:val="24"/>
          <w:szCs w:val="24"/>
        </w:rPr>
      </w:pPr>
      <w:r>
        <w:rPr>
          <w:rFonts w:ascii="Times New Roman" w:hAnsi="Times New Roman" w:cs="Times New Roman"/>
          <w:color w:val="231F20"/>
          <w:sz w:val="24"/>
          <w:szCs w:val="24"/>
        </w:rPr>
        <w:t>Working temperature: -10</w:t>
      </w:r>
      <w:r>
        <w:rPr>
          <w:rFonts w:ascii="Times New Roman" w:cs="Times New Roman" w:hAnsiTheme="minorEastAsia"/>
          <w:color w:val="231F20"/>
          <w:sz w:val="24"/>
          <w:szCs w:val="24"/>
        </w:rPr>
        <w:t>℃</w:t>
      </w:r>
      <w:r>
        <w:rPr>
          <w:rFonts w:ascii="Times New Roman" w:hAnsi="Times New Roman" w:cs="Times New Roman"/>
          <w:color w:val="231F20"/>
          <w:sz w:val="24"/>
          <w:szCs w:val="24"/>
        </w:rPr>
        <w:t xml:space="preserve"> to 50</w:t>
      </w:r>
      <w:r>
        <w:rPr>
          <w:rFonts w:ascii="Times New Roman" w:cs="Times New Roman" w:hAnsiTheme="minorEastAsia"/>
          <w:color w:val="231F20"/>
          <w:sz w:val="24"/>
          <w:szCs w:val="24"/>
        </w:rPr>
        <w:t>℃</w:t>
      </w:r>
    </w:p>
    <w:p>
      <w:pPr>
        <w:rPr>
          <w:rFonts w:ascii="Times New Roman" w:hAnsi="Times New Roman" w:cs="Times New Roman"/>
          <w:color w:val="030303"/>
          <w:sz w:val="24"/>
          <w:szCs w:val="24"/>
        </w:rPr>
      </w:pPr>
      <w:r>
        <w:rPr>
          <w:rFonts w:ascii="Times New Roman" w:hAnsi="Times New Roman" w:cs="Times New Roman"/>
          <w:color w:val="231F20"/>
          <w:sz w:val="24"/>
          <w:szCs w:val="24"/>
        </w:rPr>
        <w:t>Chassis material: flame-retardant ABS</w:t>
      </w:r>
    </w:p>
    <w:p>
      <w:pPr>
        <w:rPr>
          <w:rFonts w:ascii="Times New Roman" w:hAnsi="Times New Roman" w:cs="Times New Roman"/>
          <w:color w:val="231F20"/>
          <w:sz w:val="24"/>
          <w:szCs w:val="24"/>
        </w:rPr>
      </w:pPr>
      <w:r>
        <w:rPr>
          <w:rFonts w:ascii="Times New Roman" w:hAnsi="Times New Roman" w:cs="Times New Roman"/>
          <w:color w:val="231F20"/>
          <w:sz w:val="24"/>
          <w:szCs w:val="24"/>
        </w:rPr>
        <w:t>Firework height: 2m-5.0m, depending on consumables</w:t>
      </w:r>
    </w:p>
    <w:p>
      <w:pPr>
        <w:rPr>
          <w:rFonts w:ascii="Times New Roman" w:hAnsi="Times New Roman" w:cs="Times New Roman"/>
          <w:color w:val="231F20"/>
          <w:sz w:val="24"/>
          <w:szCs w:val="24"/>
        </w:rPr>
      </w:pPr>
      <w:r>
        <w:rPr>
          <w:rFonts w:ascii="Times New Roman" w:hAnsi="Times New Roman" w:cs="Times New Roman"/>
          <w:color w:val="231F20"/>
          <w:sz w:val="24"/>
          <w:szCs w:val="24"/>
        </w:rPr>
        <w:t>Communication interface type: double DMX interfaces</w:t>
      </w:r>
    </w:p>
    <w:p>
      <w:pPr>
        <w:rPr>
          <w:rFonts w:ascii="Times New Roman" w:hAnsi="Times New Roman" w:cs="Times New Roman"/>
          <w:color w:val="231F20"/>
          <w:sz w:val="24"/>
          <w:szCs w:val="24"/>
        </w:rPr>
      </w:pPr>
      <w:r>
        <w:rPr>
          <w:rFonts w:ascii="Times New Roman" w:hAnsi="Times New Roman" w:cs="Times New Roman"/>
          <w:color w:val="231F20"/>
          <w:sz w:val="24"/>
          <w:szCs w:val="24"/>
        </w:rPr>
        <w:t>Power interface type: double AC power interfaces</w:t>
      </w:r>
    </w:p>
    <w:p>
      <w:pPr>
        <w:rPr>
          <w:rFonts w:ascii="Times New Roman" w:hAnsi="Times New Roman" w:cs="Times New Roman"/>
          <w:color w:val="030303"/>
          <w:sz w:val="24"/>
          <w:szCs w:val="24"/>
        </w:rPr>
      </w:pPr>
    </w:p>
    <w:p>
      <w:pPr>
        <w:pStyle w:val="2"/>
        <w:rPr>
          <w:rFonts w:ascii="Times New Roman" w:hAnsi="Times New Roman" w:cs="Times New Roman"/>
        </w:rPr>
      </w:pPr>
      <w:bookmarkStart w:id="2" w:name="_Toc505757594"/>
      <w:r>
        <w:rPr>
          <w:rFonts w:ascii="Times New Roman" w:hAnsi="Times New Roman" w:cs="Times New Roman"/>
        </w:rPr>
        <w:t>III. Features of Electronic Firework Machine</w:t>
      </w:r>
      <w:bookmarkEnd w:id="2"/>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Raw materials are sealed to prevent collision, and can be thoroughly used.</w:t>
      </w:r>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machine is easy to operate, and can be started with one button.</w:t>
      </w:r>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machine supports the standard DMX512 communication protocol. The linkage operation of multiple firework machines and between the firework machine and other stage equipment is allowed.</w:t>
      </w:r>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 the cooling device, internal components can be protected effectively.</w:t>
      </w:r>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machine has the function of automatic shutdown in the case of over-temperature alarm.</w:t>
      </w:r>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machine is made of flame-retardant and high-temperature-resistant material.</w:t>
      </w:r>
    </w:p>
    <w:p>
      <w:pPr>
        <w:pStyle w:val="12"/>
        <w:numPr>
          <w:ilvl w:val="1"/>
          <w:numId w:val="3"/>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Due to the delicate and compact structure, the machine is lighter and smaller.</w:t>
      </w:r>
    </w:p>
    <w:p>
      <w:pPr>
        <w:rPr>
          <w:rFonts w:ascii="Times New Roman" w:hAnsi="Times New Roman" w:cs="Times New Roman"/>
        </w:rPr>
      </w:pPr>
    </w:p>
    <w:p>
      <w:pPr>
        <w:pStyle w:val="2"/>
        <w:ind w:left="420"/>
        <w:rPr>
          <w:rFonts w:ascii="Times New Roman" w:hAnsi="Times New Roman" w:cs="Times New Roman"/>
        </w:rPr>
      </w:pPr>
      <w:bookmarkStart w:id="3" w:name="_Toc505757595"/>
      <w:r>
        <w:rPr>
          <w:rFonts w:ascii="Times New Roman" w:hAnsi="Times New Roman" w:cs="Times New Roman"/>
        </w:rPr>
        <w:t>IV. Operating Instructions of Electronic Firework Machine</w:t>
      </w:r>
      <w:bookmarkEnd w:id="3"/>
    </w:p>
    <w:p>
      <w:pPr>
        <w:pStyle w:val="12"/>
        <w:widowControl/>
        <w:numPr>
          <w:ilvl w:val="1"/>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Operation Interface</w:t>
      </w:r>
    </w:p>
    <w:p>
      <w:pPr>
        <w:ind w:left="1050" w:leftChars="500"/>
        <w:rPr>
          <w:rFonts w:ascii="Times New Roman" w:hAnsi="Times New Roman" w:cs="Times New Roman"/>
          <w:color w:val="030303"/>
          <w:sz w:val="24"/>
          <w:szCs w:val="18"/>
        </w:rPr>
      </w:pPr>
      <w:r>
        <w:rPr>
          <w:rFonts w:ascii="Times New Roman" w:hAnsi="Times New Roman" w:cs="Times New Roman"/>
          <w:color w:val="030303"/>
          <w:sz w:val="24"/>
          <w:szCs w:val="18"/>
        </w:rPr>
        <w:t>The operation panel includes the LCD information display area, control button operation area, LED indicator status display area and card swiping area.</w:t>
      </w:r>
    </w:p>
    <w:p>
      <w:pPr>
        <w:pStyle w:val="12"/>
        <w:widowControl/>
        <w:adjustRightInd w:val="0"/>
        <w:snapToGrid w:val="0"/>
        <w:spacing w:after="200" w:line="220" w:lineRule="atLeast"/>
        <w:ind w:left="992" w:firstLine="0" w:firstLineChars="0"/>
        <w:jc w:val="left"/>
        <w:rPr>
          <w:rFonts w:ascii="Times New Roman" w:hAnsi="Times New Roman" w:cs="Times New Roman"/>
          <w:sz w:val="24"/>
        </w:rPr>
      </w:pPr>
      <w:r>
        <w:rPr>
          <w:rFonts w:ascii="Times New Roman" w:hAnsi="Times New Roman" w:cs="Times New Roman"/>
          <w:sz w:val="18"/>
          <w:szCs w:val="18"/>
        </w:rPr>
        <w:drawing>
          <wp:inline distT="0" distB="0" distL="0" distR="0">
            <wp:extent cx="2266950" cy="1463040"/>
            <wp:effectExtent l="0" t="0" r="0" b="3810"/>
            <wp:docPr id="15" name="图片 15" descr="C:\Users\zgy\AppData\Local\Temp\151438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gy\AppData\Local\Temp\151438093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77689" cy="1470254"/>
                    </a:xfrm>
                    <a:prstGeom prst="rect">
                      <a:avLst/>
                    </a:prstGeom>
                    <a:noFill/>
                    <a:ln>
                      <a:noFill/>
                    </a:ln>
                  </pic:spPr>
                </pic:pic>
              </a:graphicData>
            </a:graphic>
          </wp:inline>
        </w:drawing>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LCD information display area: displaying the operation menus and equipment running status.</w:t>
      </w:r>
    </w:p>
    <w:p>
      <w:pPr>
        <w:pStyle w:val="12"/>
        <w:widowControl/>
        <w:adjustRightInd w:val="0"/>
        <w:snapToGrid w:val="0"/>
        <w:spacing w:after="200" w:line="220" w:lineRule="atLeast"/>
        <w:ind w:left="1418" w:firstLine="0" w:firstLineChars="0"/>
        <w:jc w:val="left"/>
        <w:rPr>
          <w:rFonts w:ascii="Times New Roman" w:hAnsi="Times New Roman" w:cs="Times New Roman"/>
          <w:sz w:val="24"/>
        </w:rPr>
      </w:pPr>
      <w:r>
        <w:rPr>
          <w:rFonts w:ascii="Times New Roman" w:hAnsi="Times New Roman" w:cs="Times New Roman"/>
          <w:sz w:val="24"/>
        </w:rPr>
        <w:t>During spraying, the screen will be black and the indicator will flash normally. After spraying, the screen will be in the normal status.</w:t>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LED indicator status display area</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READY: if the system is running normally, this indicator will flash once a second;</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DMX: if a DMX controller is connected, this indicator will flash frequently;</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FAULT: if a fault is detected, this indicator will be normally ON;</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HEAT: if the real-time temperature of the heating rod is less than the set value in the operation process of the system, this indicator will flash.</w:t>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color w:val="231F20"/>
          <w:sz w:val="24"/>
          <w:szCs w:val="18"/>
        </w:rPr>
        <w:t>Control button operation area</w:t>
      </w:r>
    </w:p>
    <w:p>
      <w:pPr>
        <w:ind w:left="840" w:leftChars="400"/>
        <w:rPr>
          <w:rFonts w:ascii="Times New Roman" w:hAnsi="Times New Roman" w:cs="Times New Roman"/>
          <w:color w:val="231F20"/>
          <w:sz w:val="18"/>
          <w:szCs w:val="18"/>
        </w:rPr>
      </w:pPr>
      <w:r>
        <w:rPr>
          <w:rFonts w:ascii="Times New Roman" w:hAnsi="Times New Roman" w:cs="Times New Roman"/>
          <w:sz w:val="18"/>
          <w:szCs w:val="18"/>
        </w:rPr>
        <w:drawing>
          <wp:inline distT="0" distB="0" distL="0" distR="0">
            <wp:extent cx="1562100" cy="291465"/>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cstate="print"/>
                    <a:stretch>
                      <a:fillRect/>
                    </a:stretch>
                  </pic:blipFill>
                  <pic:spPr>
                    <a:xfrm>
                      <a:off x="0" y="0"/>
                      <a:ext cx="1612474" cy="301397"/>
                    </a:xfrm>
                    <a:prstGeom prst="rect">
                      <a:avLst/>
                    </a:prstGeom>
                  </pic:spPr>
                </pic:pic>
              </a:graphicData>
            </a:graphic>
          </wp:inline>
        </w:drawing>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MENU: short-press it to switch the setting interfaces.</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 decrease the value.</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 increase the value.</w:t>
      </w:r>
    </w:p>
    <w:p>
      <w:pPr>
        <w:pStyle w:val="12"/>
        <w:spacing w:line="220" w:lineRule="atLeast"/>
        <w:ind w:left="840" w:leftChars="400" w:firstLine="480"/>
        <w:rPr>
          <w:rFonts w:ascii="Times New Roman" w:hAnsi="Times New Roman" w:cs="Times New Roman"/>
          <w:sz w:val="24"/>
        </w:rPr>
      </w:pPr>
      <w:r>
        <w:rPr>
          <w:rFonts w:ascii="Times New Roman" w:hAnsi="Times New Roman" w:cs="Times New Roman"/>
          <w:sz w:val="24"/>
        </w:rPr>
        <w:t>ENTER: confirm and save the setting.</w:t>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color w:val="231F20"/>
          <w:sz w:val="24"/>
          <w:szCs w:val="18"/>
        </w:rPr>
      </w:pPr>
      <w:r>
        <w:rPr>
          <w:rFonts w:ascii="Times New Roman" w:hAnsi="Times New Roman" w:cs="Times New Roman"/>
          <w:color w:val="231F20"/>
          <w:sz w:val="24"/>
          <w:szCs w:val="18"/>
        </w:rPr>
        <w:t xml:space="preserve">Card swiping area </w:t>
      </w:r>
      <w:r>
        <w:rPr>
          <w:rFonts w:ascii="Times New Roman" w:hAnsi="Times New Roman" w:cs="Times New Roman"/>
          <w:color w:val="000000" w:themeColor="text1"/>
          <w:sz w:val="24"/>
          <w:szCs w:val="18"/>
        </w:rPr>
        <w:t>(not enabled)</w:t>
      </w:r>
    </w:p>
    <w:p>
      <w:pPr>
        <w:pStyle w:val="12"/>
        <w:widowControl/>
        <w:adjustRightInd w:val="0"/>
        <w:snapToGrid w:val="0"/>
        <w:spacing w:after="200" w:line="220" w:lineRule="atLeast"/>
        <w:ind w:left="1418" w:firstLine="0" w:firstLineChars="0"/>
        <w:jc w:val="left"/>
        <w:rPr>
          <w:rFonts w:ascii="Times New Roman" w:hAnsi="Times New Roman" w:cs="Times New Roman"/>
          <w:color w:val="231F20"/>
          <w:sz w:val="24"/>
          <w:szCs w:val="18"/>
        </w:rPr>
      </w:pPr>
      <w:r>
        <w:rPr>
          <w:rFonts w:ascii="Times New Roman" w:hAnsi="Times New Roman" w:cs="Times New Roman"/>
          <w:color w:val="231F20"/>
          <w:sz w:val="24"/>
          <w:szCs w:val="18"/>
        </w:rPr>
        <w:drawing>
          <wp:inline distT="0" distB="0" distL="0" distR="0">
            <wp:extent cx="1266825" cy="92964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73280" cy="934720"/>
                    </a:xfrm>
                    <a:prstGeom prst="rect">
                      <a:avLst/>
                    </a:prstGeom>
                    <a:noFill/>
                    <a:ln>
                      <a:noFill/>
                    </a:ln>
                  </pic:spPr>
                </pic:pic>
              </a:graphicData>
            </a:graphic>
          </wp:inline>
        </w:drawing>
      </w:r>
    </w:p>
    <w:p>
      <w:pPr>
        <w:pStyle w:val="12"/>
        <w:widowControl/>
        <w:numPr>
          <w:ilvl w:val="1"/>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Operating Instructions</w:t>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Contents displayed after startup:</w:t>
      </w:r>
    </w:p>
    <w:p>
      <w:pPr>
        <w:pStyle w:val="12"/>
        <w:spacing w:line="220" w:lineRule="atLeast"/>
        <w:ind w:left="1350" w:leftChars="643" w:firstLine="0" w:firstLineChars="0"/>
        <w:rPr>
          <w:rFonts w:ascii="Times New Roman" w:hAnsi="Times New Roman" w:cs="Times New Roman"/>
          <w:b/>
          <w:sz w:val="24"/>
        </w:rPr>
      </w:pPr>
      <w:r>
        <w:rPr>
          <w:rFonts w:ascii="Times New Roman" w:hAnsi="Times New Roman" w:cs="Times New Roman"/>
          <w:b/>
          <w:sz w:val="24"/>
        </w:rPr>
        <w:t xml:space="preserve">RUN Time        </w:t>
      </w:r>
    </w:p>
    <w:p>
      <w:pPr>
        <w:pStyle w:val="12"/>
        <w:spacing w:line="220" w:lineRule="atLeast"/>
        <w:ind w:left="1350" w:leftChars="643" w:firstLine="0" w:firstLineChars="0"/>
        <w:rPr>
          <w:rFonts w:ascii="Times New Roman" w:hAnsi="Times New Roman" w:cs="Times New Roman"/>
          <w:b/>
          <w:sz w:val="24"/>
        </w:rPr>
      </w:pPr>
      <w:r>
        <w:rPr>
          <w:rFonts w:ascii="Times New Roman" w:hAnsi="Times New Roman" w:cs="Times New Roman"/>
          <w:b/>
          <w:sz w:val="24"/>
        </w:rPr>
        <w:t>00032</w:t>
      </w:r>
      <w:r>
        <w:rPr>
          <w:rFonts w:hint="eastAsia" w:ascii="Times New Roman" w:hAnsi="Times New Roman" w:cs="Times New Roman"/>
          <w:b/>
          <w:sz w:val="24"/>
        </w:rPr>
        <w:t>.</w:t>
      </w:r>
      <w:r>
        <w:rPr>
          <w:rFonts w:ascii="Times New Roman" w:hAnsi="Times New Roman" w:cs="Times New Roman"/>
          <w:b/>
          <w:sz w:val="24"/>
        </w:rPr>
        <w:t>33       Minute</w:t>
      </w:r>
    </w:p>
    <w:p>
      <w:pPr>
        <w:pStyle w:val="12"/>
        <w:spacing w:line="220" w:lineRule="atLeast"/>
        <w:ind w:left="1350" w:leftChars="643" w:firstLine="0" w:firstLineChars="0"/>
        <w:rPr>
          <w:rFonts w:ascii="Times New Roman" w:hAnsi="Times New Roman" w:cs="Times New Roman"/>
          <w:b/>
          <w:color w:val="FF0000"/>
          <w:sz w:val="24"/>
        </w:rPr>
      </w:pPr>
      <w:r>
        <w:rPr>
          <w:rFonts w:ascii="Times New Roman" w:hAnsi="Times New Roman" w:cs="Times New Roman"/>
          <w:b/>
          <w:color w:val="FF0000"/>
          <w:sz w:val="24"/>
        </w:rPr>
        <w:drawing>
          <wp:inline distT="0" distB="0" distL="0" distR="0">
            <wp:extent cx="2259965" cy="1435100"/>
            <wp:effectExtent l="0" t="0" r="6985" b="0"/>
            <wp:docPr id="2" name="图片 2" descr="C:\Users\zgy\AppData\Local\Temp\1516890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gy\AppData\Local\Temp\1516890248(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77553" cy="1446792"/>
                    </a:xfrm>
                    <a:prstGeom prst="rect">
                      <a:avLst/>
                    </a:prstGeom>
                    <a:noFill/>
                    <a:ln>
                      <a:noFill/>
                    </a:ln>
                  </pic:spPr>
                </pic:pic>
              </a:graphicData>
            </a:graphic>
          </wp:inline>
        </w:drawing>
      </w:r>
    </w:p>
    <w:p>
      <w:pPr>
        <w:spacing w:line="220" w:lineRule="atLeast"/>
        <w:ind w:left="1260" w:leftChars="600"/>
        <w:jc w:val="left"/>
        <w:rPr>
          <w:rFonts w:ascii="Times New Roman" w:hAnsi="Times New Roman" w:cs="Times New Roman"/>
          <w:sz w:val="24"/>
        </w:rPr>
      </w:pPr>
      <w:r>
        <w:rPr>
          <w:rFonts w:ascii="Times New Roman" w:hAnsi="Times New Roman" w:cs="Times New Roman"/>
          <w:sz w:val="24"/>
        </w:rPr>
        <w:t>Note: Once the machine is started, the cumulative running time will be displayed automatically, including the actual spraying time but excluding the standby and warm-up time. The cumulative time is maximum 60000.00 minutes and accurate to a second. If the cumulative time exceeds 60,000 minutes, the system will automatically clear it and re-calculate the time, as shown below:</w:t>
      </w:r>
    </w:p>
    <w:p>
      <w:pPr>
        <w:spacing w:line="220" w:lineRule="atLeast"/>
        <w:ind w:left="840" w:leftChars="400" w:firstLine="482" w:firstLineChars="200"/>
        <w:jc w:val="left"/>
        <w:rPr>
          <w:rFonts w:ascii="Times New Roman" w:hAnsi="Times New Roman" w:cs="Times New Roman"/>
          <w:b/>
          <w:sz w:val="24"/>
        </w:rPr>
      </w:pPr>
      <w:r>
        <w:rPr>
          <w:rFonts w:ascii="Times New Roman" w:hAnsi="Times New Roman" w:cs="Times New Roman"/>
          <w:b/>
          <w:sz w:val="24"/>
        </w:rPr>
        <w:t>Warning:</w:t>
      </w:r>
    </w:p>
    <w:p>
      <w:pPr>
        <w:spacing w:line="220" w:lineRule="atLeast"/>
        <w:ind w:left="840" w:leftChars="400" w:firstLine="482" w:firstLineChars="200"/>
        <w:jc w:val="left"/>
        <w:rPr>
          <w:rFonts w:ascii="Times New Roman" w:hAnsi="Times New Roman" w:cs="Times New Roman"/>
          <w:b/>
          <w:sz w:val="24"/>
        </w:rPr>
      </w:pPr>
      <w:r>
        <w:rPr>
          <w:rFonts w:ascii="Times New Roman" w:hAnsi="Times New Roman" w:cs="Times New Roman"/>
          <w:b/>
          <w:sz w:val="24"/>
        </w:rPr>
        <w:t>Equipment Repair</w:t>
      </w:r>
    </w:p>
    <w:p>
      <w:pPr>
        <w:spacing w:line="220" w:lineRule="atLeast"/>
        <w:ind w:left="840" w:leftChars="400" w:firstLine="482" w:firstLineChars="200"/>
        <w:jc w:val="left"/>
        <w:rPr>
          <w:rFonts w:ascii="Times New Roman" w:hAnsi="Times New Roman" w:cs="Times New Roman"/>
          <w:b/>
          <w:color w:val="FF0000"/>
          <w:sz w:val="24"/>
        </w:rPr>
      </w:pPr>
    </w:p>
    <w:p>
      <w:pPr>
        <w:spacing w:line="220" w:lineRule="atLeast"/>
        <w:ind w:left="1260" w:leftChars="600"/>
        <w:jc w:val="left"/>
        <w:rPr>
          <w:rFonts w:ascii="Times New Roman" w:hAnsi="Times New Roman" w:cs="Times New Roman"/>
          <w:sz w:val="24"/>
        </w:rPr>
      </w:pPr>
      <w:r>
        <w:rPr>
          <w:rFonts w:ascii="Times New Roman" w:hAnsi="Times New Roman" w:cs="Times New Roman"/>
          <w:sz w:val="24"/>
        </w:rPr>
        <w:t>This functional interface will last for about 2s. Then the initialization interface will appear.</w:t>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Initialization interface</w:t>
      </w:r>
    </w:p>
    <w:p>
      <w:pPr>
        <w:spacing w:line="220" w:lineRule="atLeast"/>
        <w:ind w:left="840" w:leftChars="400" w:firstLine="480" w:firstLineChars="200"/>
        <w:rPr>
          <w:rFonts w:ascii="Times New Roman" w:hAnsi="Times New Roman" w:cs="Times New Roman"/>
          <w:sz w:val="24"/>
        </w:rPr>
      </w:pPr>
      <w:r>
        <w:rPr>
          <w:rFonts w:ascii="Times New Roman" w:hAnsi="Times New Roman" w:cs="Times New Roman"/>
          <w:sz w:val="24"/>
        </w:rPr>
        <w:t>The initialization interface is shown below:</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DMX Address  001</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Ready For Work</w:t>
      </w:r>
      <w:r>
        <w:rPr>
          <w:rFonts w:ascii="Times New Roman" w:hAnsi="Times New Roman" w:cs="Times New Roman"/>
          <w:kern w:val="0"/>
          <w:sz w:val="24"/>
        </w:rPr>
        <w:t>…</w:t>
      </w:r>
    </w:p>
    <w:p>
      <w:pPr>
        <w:spacing w:line="220" w:lineRule="atLeast"/>
        <w:ind w:left="840" w:leftChars="400" w:firstLine="482" w:firstLineChars="200"/>
        <w:rPr>
          <w:rFonts w:ascii="Times New Roman" w:hAnsi="Times New Roman" w:cs="Times New Roman"/>
          <w:b/>
          <w:color w:val="FF0000"/>
          <w:sz w:val="24"/>
        </w:rPr>
      </w:pPr>
      <w:r>
        <w:rPr>
          <w:rFonts w:ascii="Times New Roman" w:hAnsi="Times New Roman" w:cs="Times New Roman"/>
          <w:b/>
          <w:color w:val="FF0000"/>
          <w:sz w:val="24"/>
        </w:rPr>
        <w:drawing>
          <wp:inline distT="0" distB="0" distL="0" distR="0">
            <wp:extent cx="2553335" cy="1582420"/>
            <wp:effectExtent l="0" t="0" r="0" b="0"/>
            <wp:docPr id="5" name="图片 5" descr="C:\Users\zgy\AppData\Local\Temp\151689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gy\AppData\Local\Temp\15168903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71220" cy="1594042"/>
                    </a:xfrm>
                    <a:prstGeom prst="rect">
                      <a:avLst/>
                    </a:prstGeom>
                    <a:noFill/>
                    <a:ln>
                      <a:noFill/>
                    </a:ln>
                  </pic:spPr>
                </pic:pic>
              </a:graphicData>
            </a:graphic>
          </wp:inline>
        </w:drawing>
      </w:r>
    </w:p>
    <w:p>
      <w:pPr>
        <w:spacing w:line="220" w:lineRule="atLeast"/>
        <w:ind w:left="1260" w:leftChars="600"/>
        <w:rPr>
          <w:rFonts w:ascii="Times New Roman" w:hAnsi="Times New Roman" w:cs="Times New Roman"/>
          <w:sz w:val="24"/>
        </w:rPr>
      </w:pPr>
      <w:r>
        <w:rPr>
          <w:rFonts w:ascii="Times New Roman" w:hAnsi="Times New Roman" w:cs="Times New Roman"/>
          <w:sz w:val="24"/>
        </w:rPr>
        <w:t>Note: The DMX address saved last time and “Ready For Work</w:t>
      </w:r>
      <w:bookmarkStart w:id="4" w:name="OLE_LINK2"/>
      <w:bookmarkStart w:id="5" w:name="OLE_LINK1"/>
      <w:r>
        <w:rPr>
          <w:rFonts w:ascii="Times New Roman" w:hAnsi="Times New Roman" w:cs="Times New Roman"/>
          <w:sz w:val="24"/>
        </w:rPr>
        <w:t>…</w:t>
      </w:r>
      <w:bookmarkEnd w:id="4"/>
      <w:bookmarkEnd w:id="5"/>
      <w:r>
        <w:rPr>
          <w:rFonts w:ascii="Times New Roman" w:hAnsi="Times New Roman" w:cs="Times New Roman"/>
          <w:sz w:val="24"/>
        </w:rPr>
        <w:t>” will be shown on the standby interface. The user can enable warm-up via the DMX stage controller or press MENU to enter the working status interface.</w:t>
      </w:r>
    </w:p>
    <w:p>
      <w:pPr>
        <w:spacing w:line="220" w:lineRule="atLeast"/>
        <w:ind w:left="1260" w:leftChars="600"/>
        <w:rPr>
          <w:rFonts w:ascii="Times New Roman" w:hAnsi="Times New Roman" w:cs="Times New Roman"/>
          <w:sz w:val="24"/>
        </w:rPr>
      </w:pPr>
    </w:p>
    <w:p>
      <w:pPr>
        <w:spacing w:line="220" w:lineRule="atLeast"/>
        <w:ind w:left="1260" w:leftChars="600"/>
        <w:rPr>
          <w:rFonts w:ascii="Times New Roman" w:hAnsi="Times New Roman" w:cs="Times New Roman"/>
          <w:sz w:val="24"/>
        </w:rPr>
      </w:pPr>
      <w:r>
        <w:rPr>
          <w:rFonts w:ascii="Times New Roman" w:hAnsi="Times New Roman" w:cs="Times New Roman"/>
          <w:sz w:val="24"/>
        </w:rPr>
        <w:t>The working status interface is shown below:</w:t>
      </w:r>
    </w:p>
    <w:p>
      <w:pPr>
        <w:spacing w:line="220" w:lineRule="atLeast"/>
        <w:ind w:left="1260" w:leftChars="600"/>
        <w:rPr>
          <w:rFonts w:ascii="Times New Roman" w:hAnsi="Times New Roman" w:cs="Times New Roman"/>
          <w:sz w:val="24"/>
        </w:rPr>
      </w:pPr>
      <w:r>
        <w:rPr>
          <w:rFonts w:ascii="Times New Roman" w:hAnsi="Times New Roman" w:cs="Times New Roman"/>
          <w:sz w:val="24"/>
        </w:rPr>
        <w:drawing>
          <wp:inline distT="0" distB="0" distL="0" distR="0">
            <wp:extent cx="2127250" cy="2836545"/>
            <wp:effectExtent l="381000" t="0" r="349061" b="0"/>
            <wp:docPr id="25" name="图片 24" descr="微信图片_2018012917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微信图片_20180129171335.jpg"/>
                    <pic:cNvPicPr>
                      <a:picLocks noChangeAspect="1"/>
                    </pic:cNvPicPr>
                  </pic:nvPicPr>
                  <pic:blipFill>
                    <a:blip r:embed="rId15" cstate="print"/>
                    <a:stretch>
                      <a:fillRect/>
                    </a:stretch>
                  </pic:blipFill>
                  <pic:spPr>
                    <a:xfrm rot="5400000">
                      <a:off x="0" y="0"/>
                      <a:ext cx="2127714" cy="2837038"/>
                    </a:xfrm>
                    <a:prstGeom prst="rect">
                      <a:avLst/>
                    </a:prstGeom>
                  </pic:spPr>
                </pic:pic>
              </a:graphicData>
            </a:graphic>
          </wp:inline>
        </w:drawing>
      </w:r>
    </w:p>
    <w:p>
      <w:pPr>
        <w:spacing w:line="220" w:lineRule="atLeast"/>
        <w:ind w:left="1260" w:leftChars="600"/>
        <w:rPr>
          <w:rFonts w:ascii="Times New Roman" w:hAnsi="Times New Roman" w:cs="Times New Roman"/>
          <w:sz w:val="24"/>
        </w:rPr>
      </w:pPr>
      <w:r>
        <w:rPr>
          <w:rFonts w:ascii="Times New Roman" w:hAnsi="Times New Roman" w:cs="Times New Roman"/>
          <w:sz w:val="24"/>
        </w:rPr>
        <w:t>When the machine is working, the warm-up function will be enabled automatically, and the DMX address and real-time core temperature will be shown. If the temperature sensor is abnormal, the FAULT indicator will flash, and the following interface will pop up.</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Error 1</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Temp Sensor</w:t>
      </w:r>
    </w:p>
    <w:p>
      <w:pPr>
        <w:spacing w:line="220" w:lineRule="atLeast"/>
        <w:ind w:left="840" w:leftChars="400" w:firstLine="482" w:firstLineChars="200"/>
        <w:rPr>
          <w:rFonts w:ascii="Times New Roman" w:hAnsi="Times New Roman" w:cs="Times New Roman"/>
          <w:b/>
          <w:color w:val="FF0000"/>
          <w:sz w:val="24"/>
        </w:rPr>
      </w:pPr>
      <w:r>
        <w:rPr>
          <w:rFonts w:ascii="Times New Roman" w:hAnsi="Times New Roman" w:cs="Times New Roman"/>
          <w:b/>
          <w:color w:val="FF0000"/>
          <w:sz w:val="24"/>
        </w:rPr>
        <w:drawing>
          <wp:inline distT="0" distB="0" distL="0" distR="0">
            <wp:extent cx="2982595" cy="1677670"/>
            <wp:effectExtent l="19050" t="0" r="7907" b="0"/>
            <wp:docPr id="4" name="图片 3" descr="微信图片_2018012920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80129203232.jpg"/>
                    <pic:cNvPicPr>
                      <a:picLocks noChangeAspect="1"/>
                    </pic:cNvPicPr>
                  </pic:nvPicPr>
                  <pic:blipFill>
                    <a:blip r:embed="rId16" cstate="print"/>
                    <a:stretch>
                      <a:fillRect/>
                    </a:stretch>
                  </pic:blipFill>
                  <pic:spPr>
                    <a:xfrm>
                      <a:off x="0" y="0"/>
                      <a:ext cx="2982536" cy="1677631"/>
                    </a:xfrm>
                    <a:prstGeom prst="rect">
                      <a:avLst/>
                    </a:prstGeom>
                  </pic:spPr>
                </pic:pic>
              </a:graphicData>
            </a:graphic>
          </wp:inline>
        </w:drawing>
      </w:r>
    </w:p>
    <w:p>
      <w:pPr>
        <w:spacing w:line="220" w:lineRule="atLeast"/>
        <w:ind w:left="1260" w:leftChars="600"/>
        <w:rPr>
          <w:rFonts w:ascii="Times New Roman" w:hAnsi="Times New Roman" w:cs="Times New Roman"/>
          <w:sz w:val="24"/>
        </w:rPr>
      </w:pPr>
      <w:r>
        <w:rPr>
          <w:rFonts w:ascii="Times New Roman" w:hAnsi="Times New Roman" w:cs="Times New Roman"/>
          <w:sz w:val="24"/>
        </w:rPr>
        <w:t>If the temperature sensor is in the normal status, warm-up will be started. The HEAT indicator will flash in the warm-up process. After warm-up, the HEAT indicator will be OFF.</w:t>
      </w:r>
    </w:p>
    <w:p>
      <w:pPr>
        <w:spacing w:line="220" w:lineRule="atLeast"/>
        <w:ind w:left="840" w:leftChars="400" w:firstLine="480" w:firstLineChars="200"/>
        <w:rPr>
          <w:rFonts w:ascii="Times New Roman" w:hAnsi="Times New Roman" w:cs="Times New Roman"/>
          <w:sz w:val="24"/>
        </w:rPr>
      </w:pPr>
      <w:r>
        <w:rPr>
          <w:rFonts w:ascii="Times New Roman" w:hAnsi="Times New Roman" w:cs="Times New Roman"/>
          <w:sz w:val="24"/>
        </w:rPr>
        <w:t>If the heating module is abnormal in the warm-up process, the following interface will pop up.</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Error 0</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Heat Fail</w:t>
      </w:r>
    </w:p>
    <w:p>
      <w:pPr>
        <w:spacing w:line="220" w:lineRule="atLeast"/>
        <w:ind w:left="840" w:leftChars="400" w:firstLine="482" w:firstLineChars="200"/>
        <w:rPr>
          <w:rFonts w:ascii="Times New Roman" w:hAnsi="Times New Roman" w:cs="Times New Roman"/>
          <w:b/>
          <w:color w:val="FF0000"/>
          <w:sz w:val="24"/>
        </w:rPr>
      </w:pPr>
      <w:r>
        <w:rPr>
          <w:rFonts w:ascii="Times New Roman" w:hAnsi="Times New Roman" w:cs="Times New Roman"/>
          <w:b/>
          <w:color w:val="FF0000"/>
          <w:sz w:val="24"/>
        </w:rPr>
        <w:drawing>
          <wp:inline distT="0" distB="0" distL="0" distR="0">
            <wp:extent cx="2742565" cy="1785620"/>
            <wp:effectExtent l="0" t="0" r="635" b="5080"/>
            <wp:docPr id="6" name="图片 6" descr="C:\Users\zgy\AppData\Local\Temp\15168904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gy\AppData\Local\Temp\1516890477(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54239" cy="1793166"/>
                    </a:xfrm>
                    <a:prstGeom prst="rect">
                      <a:avLst/>
                    </a:prstGeom>
                    <a:noFill/>
                    <a:ln>
                      <a:noFill/>
                    </a:ln>
                  </pic:spPr>
                </pic:pic>
              </a:graphicData>
            </a:graphic>
          </wp:inline>
        </w:drawing>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If the fan is abnormal during operation, the following interface will pop up.</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Error 3</w:t>
      </w:r>
    </w:p>
    <w:p>
      <w:pPr>
        <w:spacing w:line="220" w:lineRule="atLeast"/>
        <w:ind w:left="840" w:leftChars="400" w:firstLine="482" w:firstLineChars="200"/>
        <w:rPr>
          <w:rFonts w:ascii="Times New Roman" w:hAnsi="Times New Roman" w:cs="Times New Roman"/>
          <w:b/>
          <w:sz w:val="24"/>
        </w:rPr>
      </w:pPr>
      <w:r>
        <w:rPr>
          <w:rFonts w:ascii="Times New Roman" w:hAnsi="Times New Roman" w:cs="Times New Roman"/>
          <w:b/>
          <w:sz w:val="24"/>
        </w:rPr>
        <w:t>AIRMOTOR ERROR</w:t>
      </w:r>
    </w:p>
    <w:p>
      <w:pPr>
        <w:spacing w:line="220" w:lineRule="atLeast"/>
        <w:ind w:left="840" w:leftChars="400" w:firstLine="482" w:firstLineChars="200"/>
        <w:rPr>
          <w:rFonts w:ascii="Times New Roman" w:hAnsi="Times New Roman" w:cs="Times New Roman"/>
          <w:b/>
          <w:color w:val="FF0000"/>
          <w:sz w:val="24"/>
        </w:rPr>
      </w:pPr>
      <w:r>
        <w:rPr>
          <w:rFonts w:ascii="Times New Roman" w:hAnsi="Times New Roman" w:cs="Times New Roman"/>
          <w:b/>
          <w:color w:val="FF0000"/>
          <w:sz w:val="24"/>
        </w:rPr>
        <w:drawing>
          <wp:inline distT="0" distB="0" distL="0" distR="0">
            <wp:extent cx="2840990" cy="1724660"/>
            <wp:effectExtent l="0" t="0" r="0" b="8890"/>
            <wp:docPr id="10" name="图片 10" descr="C:\Users\zgy\AppData\Local\Temp\1516890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gy\AppData\Local\Temp\151689054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56585" cy="1734491"/>
                    </a:xfrm>
                    <a:prstGeom prst="rect">
                      <a:avLst/>
                    </a:prstGeom>
                    <a:noFill/>
                    <a:ln>
                      <a:noFill/>
                    </a:ln>
                  </pic:spPr>
                </pic:pic>
              </a:graphicData>
            </a:graphic>
          </wp:inline>
        </w:drawing>
      </w:r>
    </w:p>
    <w:p>
      <w:pPr>
        <w:spacing w:line="220" w:lineRule="atLeast"/>
        <w:ind w:left="840" w:leftChars="400" w:firstLine="480" w:firstLineChars="200"/>
        <w:rPr>
          <w:rFonts w:ascii="Times New Roman" w:hAnsi="Times New Roman" w:cs="Times New Roman"/>
          <w:sz w:val="24"/>
        </w:rPr>
      </w:pPr>
      <w:r>
        <w:rPr>
          <w:rFonts w:ascii="Times New Roman" w:hAnsi="Times New Roman" w:cs="Times New Roman"/>
          <w:sz w:val="24"/>
        </w:rPr>
        <w:t>If the above interface pops up, immediately shut down the machine and return it to the factory for repair.</w:t>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Button operation process</w:t>
      </w:r>
    </w:p>
    <w:p>
      <w:pPr>
        <w:spacing w:line="220" w:lineRule="atLeast"/>
        <w:ind w:left="1260" w:leftChars="600" w:firstLine="480" w:firstLineChars="200"/>
        <w:rPr>
          <w:rFonts w:ascii="Times New Roman" w:hAnsi="Times New Roman" w:cs="Times New Roman"/>
          <w:sz w:val="24"/>
        </w:rPr>
      </w:pPr>
      <w:r>
        <w:rPr>
          <w:rFonts w:ascii="Times New Roman" w:hAnsi="Times New Roman" w:cs="Times New Roman"/>
          <w:sz w:val="24"/>
        </w:rPr>
        <w:t>There are four buttons, namely MENU, UP, DOWN and ENTER. The operator can press MENU to set the parameters when the system is working. The specific operation process is shown below.</w:t>
      </w:r>
    </w:p>
    <w:p>
      <w:pPr>
        <w:spacing w:line="220" w:lineRule="atLeast"/>
        <w:ind w:firstLine="420" w:firstLineChars="200"/>
        <w:jc w:val="center"/>
        <w:rPr>
          <w:rFonts w:ascii="Times New Roman" w:hAnsi="Times New Roman" w:cs="Times New Roman"/>
          <w:sz w:val="24"/>
        </w:rPr>
      </w:pPr>
      <w:r>
        <w:rPr>
          <w:rFonts w:ascii="Times New Roman" w:hAnsi="Times New Roman" w:cs="Times New Roman"/>
          <w:szCs w:val="21"/>
        </w:rPr>
        <w:object>
          <v:shape id="_x0000_i1025" o:spt="75" type="#_x0000_t75" style="height:434.8pt;width:264.6pt;" o:ole="t" filled="f" o:preferrelative="t" stroked="f" coordsize="21600,21600">
            <v:path/>
            <v:fill on="f" focussize="0,0"/>
            <v:stroke on="f"/>
            <v:imagedata r:id="rId20" o:title=""/>
            <o:lock v:ext="edit" aspectratio="t"/>
            <w10:wrap type="none"/>
            <w10:anchorlock/>
          </v:shape>
          <o:OLEObject Type="Embed" ProgID="Visio.Drawing.11" ShapeID="_x0000_i1025" DrawAspect="Content" ObjectID="_1468075725" r:id="rId19">
            <o:LockedField>false</o:LockedField>
          </o:OLEObject>
        </w:object>
      </w:r>
    </w:p>
    <w:p>
      <w:pPr>
        <w:widowControl/>
        <w:adjustRightInd w:val="0"/>
        <w:snapToGrid w:val="0"/>
        <w:spacing w:after="200" w:line="220" w:lineRule="atLeast"/>
        <w:jc w:val="left"/>
        <w:rPr>
          <w:rFonts w:ascii="Times New Roman" w:hAnsi="Times New Roman" w:cs="Times New Roman"/>
          <w:sz w:val="24"/>
        </w:rPr>
      </w:pPr>
    </w:p>
    <w:p>
      <w:pPr>
        <w:widowControl/>
        <w:adjustRightInd w:val="0"/>
        <w:snapToGrid w:val="0"/>
        <w:spacing w:after="200" w:line="220" w:lineRule="atLeast"/>
        <w:jc w:val="left"/>
        <w:rPr>
          <w:rFonts w:ascii="Times New Roman" w:hAnsi="Times New Roman" w:cs="Times New Roman"/>
          <w:sz w:val="24"/>
        </w:rPr>
      </w:pP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Parameter setting</w:t>
      </w:r>
    </w:p>
    <w:p>
      <w:pPr>
        <w:pStyle w:val="12"/>
        <w:widowControl/>
        <w:adjustRightInd w:val="0"/>
        <w:snapToGrid w:val="0"/>
        <w:spacing w:after="200" w:line="220" w:lineRule="atLeast"/>
        <w:ind w:left="1418" w:firstLine="0" w:firstLineChars="0"/>
        <w:jc w:val="left"/>
        <w:rPr>
          <w:rFonts w:ascii="Times New Roman" w:hAnsi="Times New Roman" w:cs="Times New Roman"/>
          <w:color w:val="231F20"/>
          <w:sz w:val="24"/>
          <w:szCs w:val="18"/>
        </w:rPr>
      </w:pPr>
      <w:r>
        <w:rPr>
          <w:rFonts w:ascii="Times New Roman" w:hAnsi="Times New Roman" w:cs="Times New Roman"/>
          <w:color w:val="231F20"/>
          <w:sz w:val="24"/>
          <w:szCs w:val="18"/>
        </w:rPr>
        <w:t>When the machine is in the working status, press MENU to enter the setting interface to set different parameters. Then go back to the main interface.</w:t>
      </w:r>
    </w:p>
    <w:p>
      <w:pPr>
        <w:pStyle w:val="12"/>
        <w:widowControl/>
        <w:adjustRightInd w:val="0"/>
        <w:snapToGrid w:val="0"/>
        <w:spacing w:after="200" w:line="220" w:lineRule="atLeast"/>
        <w:ind w:left="1418" w:firstLine="0" w:firstLineChars="0"/>
        <w:jc w:val="left"/>
        <w:rPr>
          <w:rFonts w:ascii="Times New Roman" w:hAnsi="Times New Roman" w:cs="Times New Roman"/>
          <w:color w:val="231F20"/>
          <w:sz w:val="24"/>
          <w:szCs w:val="18"/>
        </w:rPr>
      </w:pPr>
      <w:r>
        <w:rPr>
          <w:rFonts w:ascii="Times New Roman" w:hAnsi="Times New Roman" w:cs="Times New Roman"/>
          <w:color w:val="231F20"/>
          <w:sz w:val="24"/>
          <w:szCs w:val="18"/>
        </w:rPr>
        <w:t>The interface of DMX address is shown below:</w:t>
      </w:r>
    </w:p>
    <w:p>
      <w:pPr>
        <w:pStyle w:val="12"/>
        <w:widowControl/>
        <w:adjustRightInd w:val="0"/>
        <w:snapToGrid w:val="0"/>
        <w:spacing w:after="200" w:line="220" w:lineRule="atLeast"/>
        <w:ind w:left="1418" w:firstLine="0" w:firstLineChars="0"/>
        <w:jc w:val="left"/>
        <w:rPr>
          <w:rFonts w:ascii="Times New Roman" w:hAnsi="Times New Roman" w:cs="Times New Roman"/>
          <w:color w:val="231F20"/>
          <w:sz w:val="24"/>
          <w:szCs w:val="18"/>
        </w:rPr>
      </w:pPr>
      <w:r>
        <w:rPr>
          <w:rFonts w:ascii="Times New Roman" w:hAnsi="Times New Roman" w:cs="Times New Roman"/>
          <w:color w:val="231F20"/>
          <w:sz w:val="24"/>
          <w:szCs w:val="18"/>
        </w:rPr>
        <w:drawing>
          <wp:inline distT="0" distB="0" distL="0" distR="0">
            <wp:extent cx="3148330" cy="1944370"/>
            <wp:effectExtent l="0" t="0" r="0" b="0"/>
            <wp:docPr id="14" name="图片 14" descr="C:\Users\zgy\AppData\Local\Temp\15168906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gy\AppData\Local\Temp\1516890694(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7791" cy="1950049"/>
                    </a:xfrm>
                    <a:prstGeom prst="rect">
                      <a:avLst/>
                    </a:prstGeom>
                    <a:noFill/>
                    <a:ln>
                      <a:noFill/>
                    </a:ln>
                  </pic:spPr>
                </pic:pic>
              </a:graphicData>
            </a:graphic>
          </wp:inline>
        </w:drawing>
      </w:r>
    </w:p>
    <w:p>
      <w:pPr>
        <w:ind w:left="1440" w:hanging="1440" w:hangingChars="600"/>
        <w:rPr>
          <w:rFonts w:ascii="Times New Roman" w:hAnsi="Times New Roman" w:cs="Times New Roman"/>
          <w:color w:val="030303"/>
          <w:sz w:val="24"/>
          <w:szCs w:val="24"/>
        </w:rPr>
      </w:pPr>
      <w:r>
        <w:rPr>
          <w:rFonts w:ascii="Times New Roman" w:hAnsi="Times New Roman" w:cs="Times New Roman"/>
          <w:color w:val="030303"/>
          <w:sz w:val="24"/>
          <w:szCs w:val="24"/>
        </w:rPr>
        <w:t>Press UP or DOWN to select the value within 1-512. Then press ENTER to go back to the working status interface or MENU to enter the core temperature setting interface.</w:t>
      </w:r>
    </w:p>
    <w:p>
      <w:pPr>
        <w:rPr>
          <w:rFonts w:ascii="Times New Roman" w:hAnsi="Times New Roman" w:cs="Times New Roman"/>
          <w:color w:val="030303"/>
          <w:sz w:val="24"/>
          <w:szCs w:val="24"/>
        </w:rPr>
      </w:pPr>
    </w:p>
    <w:p>
      <w:pPr>
        <w:ind w:left="1050" w:leftChars="500" w:firstLine="480" w:firstLineChars="200"/>
        <w:rPr>
          <w:rFonts w:ascii="Times New Roman" w:hAnsi="Times New Roman" w:cs="Times New Roman"/>
          <w:color w:val="231F20"/>
          <w:sz w:val="24"/>
          <w:szCs w:val="18"/>
        </w:rPr>
      </w:pPr>
      <w:r>
        <w:rPr>
          <w:rFonts w:ascii="Times New Roman" w:hAnsi="Times New Roman" w:cs="Times New Roman"/>
          <w:color w:val="231F20"/>
          <w:sz w:val="24"/>
          <w:szCs w:val="18"/>
        </w:rPr>
        <w:t>The temperature setting interface is shown below:</w:t>
      </w:r>
    </w:p>
    <w:p>
      <w:pPr>
        <w:ind w:left="1050" w:leftChars="500"/>
        <w:rPr>
          <w:rFonts w:ascii="Times New Roman" w:hAnsi="Times New Roman" w:cs="Times New Roman"/>
          <w:color w:val="231F20"/>
          <w:sz w:val="24"/>
          <w:szCs w:val="18"/>
        </w:rPr>
      </w:pPr>
      <w:r>
        <w:rPr>
          <w:rFonts w:ascii="Times New Roman" w:hAnsi="Times New Roman" w:cs="Times New Roman"/>
          <w:color w:val="231F20"/>
          <w:sz w:val="24"/>
          <w:szCs w:val="18"/>
        </w:rPr>
        <w:drawing>
          <wp:inline distT="0" distB="0" distL="0" distR="0">
            <wp:extent cx="3430905" cy="2165350"/>
            <wp:effectExtent l="19050" t="0" r="0" b="0"/>
            <wp:docPr id="18" name="图片 18" descr="C:\Users\zgy\AppData\Local\Temp\15168907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gy\AppData\Local\Temp\1516890766(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41888" cy="2172316"/>
                    </a:xfrm>
                    <a:prstGeom prst="rect">
                      <a:avLst/>
                    </a:prstGeom>
                    <a:noFill/>
                    <a:ln>
                      <a:noFill/>
                    </a:ln>
                  </pic:spPr>
                </pic:pic>
              </a:graphicData>
            </a:graphic>
          </wp:inline>
        </w:drawing>
      </w:r>
    </w:p>
    <w:p>
      <w:pPr>
        <w:ind w:left="1050" w:leftChars="500"/>
        <w:rPr>
          <w:rFonts w:ascii="Times New Roman" w:hAnsi="Times New Roman" w:cs="Times New Roman"/>
          <w:color w:val="231F20"/>
          <w:sz w:val="24"/>
          <w:szCs w:val="18"/>
        </w:rPr>
      </w:pPr>
      <w:r>
        <w:rPr>
          <w:rFonts w:ascii="Times New Roman" w:hAnsi="Times New Roman" w:cs="Times New Roman"/>
          <w:color w:val="030303"/>
          <w:sz w:val="24"/>
          <w:szCs w:val="24"/>
        </w:rPr>
        <w:t>Press UP or DOWN to set the temperature between 560℃ and 620℃. Then press ENTER or MENU to go back to the working status interface.</w:t>
      </w:r>
    </w:p>
    <w:p>
      <w:pPr>
        <w:rPr>
          <w:rFonts w:ascii="Times New Roman" w:hAnsi="Times New Roman" w:cs="Times New Roman"/>
          <w:color w:val="030303"/>
          <w:sz w:val="28"/>
          <w:szCs w:val="28"/>
        </w:rPr>
      </w:pPr>
    </w:p>
    <w:p>
      <w:pPr>
        <w:pStyle w:val="12"/>
        <w:widowControl/>
        <w:numPr>
          <w:ilvl w:val="1"/>
          <w:numId w:val="4"/>
        </w:numPr>
        <w:adjustRightInd w:val="0"/>
        <w:snapToGrid w:val="0"/>
        <w:spacing w:after="200" w:line="220" w:lineRule="atLeast"/>
        <w:ind w:firstLineChars="0"/>
        <w:jc w:val="left"/>
        <w:rPr>
          <w:rFonts w:ascii="Times New Roman" w:hAnsi="Times New Roman" w:cs="Times New Roman"/>
          <w:color w:val="000000" w:themeColor="text1"/>
          <w:sz w:val="24"/>
        </w:rPr>
      </w:pPr>
      <w:r>
        <w:rPr>
          <w:rFonts w:ascii="Times New Roman" w:hAnsi="Times New Roman" w:cs="Times New Roman"/>
          <w:color w:val="000000" w:themeColor="text1"/>
          <w:sz w:val="24"/>
        </w:rPr>
        <w:t>DMX Control</w:t>
      </w:r>
    </w:p>
    <w:tbl>
      <w:tblPr>
        <w:tblStyle w:val="8"/>
        <w:tblW w:w="6532" w:type="dxa"/>
        <w:tblInd w:w="12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1</w:t>
            </w:r>
            <w:r>
              <w:rPr>
                <w:rFonts w:ascii="Times New Roman" w:hAnsi="Times New Roman" w:cs="Times New Roman"/>
                <w:color w:val="000000" w:themeColor="text1"/>
                <w:sz w:val="24"/>
                <w:szCs w:val="18"/>
                <w:vertAlign w:val="superscript"/>
              </w:rPr>
              <w:t>st</w:t>
            </w:r>
            <w:r>
              <w:rPr>
                <w:rFonts w:ascii="Times New Roman" w:hAnsi="Times New Roman" w:cs="Times New Roman"/>
                <w:color w:val="000000" w:themeColor="text1"/>
                <w:sz w:val="24"/>
                <w:szCs w:val="18"/>
              </w:rPr>
              <w:t xml:space="preserve"> channel</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0-9</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Spray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10-255</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Spray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2</w:t>
            </w:r>
            <w:r>
              <w:rPr>
                <w:rFonts w:ascii="Times New Roman" w:hAnsi="Times New Roman" w:cs="Times New Roman"/>
                <w:color w:val="000000" w:themeColor="text1"/>
                <w:sz w:val="24"/>
                <w:szCs w:val="18"/>
                <w:vertAlign w:val="superscript"/>
              </w:rPr>
              <w:t>nd</w:t>
            </w:r>
            <w:r>
              <w:rPr>
                <w:rFonts w:ascii="Times New Roman" w:hAnsi="Times New Roman" w:cs="Times New Roman"/>
                <w:color w:val="000000" w:themeColor="text1"/>
                <w:sz w:val="24"/>
                <w:szCs w:val="18"/>
              </w:rPr>
              <w:t xml:space="preserve"> channel</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60-80</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Consumable cleaning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20-40</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Emergency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0-10</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Warm-up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240-255</w:t>
            </w:r>
          </w:p>
        </w:tc>
        <w:tc>
          <w:tcPr>
            <w:tcW w:w="3686" w:type="dxa"/>
          </w:tcPr>
          <w:p>
            <w:pPr>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Warm-up ON</w:t>
            </w:r>
          </w:p>
        </w:tc>
      </w:tr>
    </w:tbl>
    <w:p>
      <w:pPr>
        <w:rPr>
          <w:rFonts w:ascii="Times New Roman" w:hAnsi="Times New Roman" w:cs="Times New Roman"/>
          <w:color w:val="030303"/>
          <w:sz w:val="28"/>
          <w:szCs w:val="28"/>
        </w:rPr>
      </w:pPr>
    </w:p>
    <w:p>
      <w:pPr>
        <w:pStyle w:val="2"/>
        <w:rPr>
          <w:rFonts w:ascii="Times New Roman" w:hAnsi="Times New Roman" w:cs="Times New Roman"/>
        </w:rPr>
      </w:pPr>
      <w:bookmarkStart w:id="6" w:name="_Toc505757596"/>
      <w:r>
        <w:rPr>
          <w:rFonts w:ascii="Times New Roman" w:hAnsi="Times New Roman" w:cs="Times New Roman"/>
        </w:rPr>
        <w:t>V. System Configuration and Connection</w:t>
      </w:r>
      <w:bookmarkEnd w:id="6"/>
    </w:p>
    <w:p>
      <w:pPr>
        <w:pStyle w:val="12"/>
        <w:numPr>
          <w:ilvl w:val="1"/>
          <w:numId w:val="5"/>
        </w:numPr>
        <w:ind w:firstLineChars="0"/>
        <w:rPr>
          <w:rFonts w:ascii="Times New Roman" w:hAnsi="Times New Roman" w:cs="Times New Roman"/>
          <w:color w:val="030303"/>
          <w:sz w:val="40"/>
          <w:szCs w:val="28"/>
        </w:rPr>
      </w:pPr>
      <w:r>
        <w:rPr>
          <w:rFonts w:ascii="Times New Roman" w:hAnsi="Times New Roman" w:cs="Times New Roman"/>
          <w:color w:val="000000"/>
          <w:sz w:val="24"/>
          <w:szCs w:val="20"/>
        </w:rPr>
        <w:t>System Configuration</w:t>
      </w:r>
    </w:p>
    <w:p>
      <w:pPr>
        <w:pStyle w:val="12"/>
        <w:ind w:left="151" w:leftChars="72" w:firstLine="0" w:firstLineChars="0"/>
        <w:rPr>
          <w:rFonts w:ascii="Times New Roman" w:hAnsi="Times New Roman" w:cs="Times New Roman"/>
          <w:color w:val="030303"/>
          <w:sz w:val="40"/>
          <w:szCs w:val="28"/>
        </w:rPr>
      </w:pPr>
      <w:r>
        <w:rPr>
          <w:rFonts w:ascii="Times New Roman" w:hAnsi="Times New Roman" w:cs="Times New Roman"/>
        </w:rPr>
        <w:drawing>
          <wp:inline distT="0" distB="0" distL="0" distR="0">
            <wp:extent cx="5274310" cy="2087245"/>
            <wp:effectExtent l="19050" t="0" r="2540" b="0"/>
            <wp:docPr id="3" name="图片 8" descr="C:\Users\Administrator\Desktop\SS0225-白杨-个人-中译英-3.0-0205\SS0225-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Administrator\Desktop\SS0225-白杨-个人-中译英-3.0-0205\SS0225-图片.jpg"/>
                    <pic:cNvPicPr>
                      <a:picLocks noChangeAspect="1" noChangeArrowheads="1"/>
                    </pic:cNvPicPr>
                  </pic:nvPicPr>
                  <pic:blipFill>
                    <a:blip r:embed="rId23" cstate="print"/>
                    <a:srcRect/>
                    <a:stretch>
                      <a:fillRect/>
                    </a:stretch>
                  </pic:blipFill>
                  <pic:spPr>
                    <a:xfrm>
                      <a:off x="0" y="0"/>
                      <a:ext cx="5274310" cy="2087629"/>
                    </a:xfrm>
                    <a:prstGeom prst="rect">
                      <a:avLst/>
                    </a:prstGeom>
                    <a:noFill/>
                    <a:ln w="9525">
                      <a:noFill/>
                      <a:miter lim="800000"/>
                      <a:headEnd/>
                      <a:tailEnd/>
                    </a:ln>
                  </pic:spPr>
                </pic:pic>
              </a:graphicData>
            </a:graphic>
          </wp:inline>
        </w:drawing>
      </w:r>
    </w:p>
    <w:p>
      <w:pPr>
        <w:rPr>
          <w:rFonts w:ascii="Times New Roman" w:hAnsi="Times New Roman" w:cs="Times New Roman"/>
          <w:color w:val="030303"/>
          <w:sz w:val="28"/>
          <w:szCs w:val="28"/>
        </w:rPr>
      </w:pPr>
      <w:r>
        <w:rPr>
          <w:rFonts w:ascii="Times New Roman" w:hAnsi="Times New Roman" w:cs="Times New Roman"/>
          <w:color w:val="030303"/>
          <w:sz w:val="28"/>
          <w:szCs w:val="28"/>
        </w:rPr>
        <w:t>List of Standard 6-unit Assembly</w:t>
      </w:r>
    </w:p>
    <w:tbl>
      <w:tblPr>
        <w:tblStyle w:val="8"/>
        <w:tblW w:w="838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137"/>
        <w:gridCol w:w="2246"/>
        <w:gridCol w:w="842"/>
        <w:gridCol w:w="1056"/>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S/N</w:t>
            </w:r>
          </w:p>
        </w:tc>
        <w:tc>
          <w:tcPr>
            <w:tcW w:w="2137" w:type="dxa"/>
            <w:vAlign w:val="center"/>
          </w:tcPr>
          <w:p>
            <w:pPr>
              <w:jc w:val="center"/>
              <w:rPr>
                <w:rFonts w:ascii="Times New Roman" w:hAnsi="Times New Roman" w:cs="Times New Roman"/>
                <w:color w:val="030303"/>
                <w:sz w:val="24"/>
                <w:szCs w:val="24"/>
              </w:rPr>
            </w:pPr>
            <w:r>
              <w:rPr>
                <w:rFonts w:ascii="Times New Roman" w:hAnsi="Times New Roman" w:cs="Times New Roman"/>
                <w:color w:val="000000"/>
                <w:sz w:val="24"/>
                <w:szCs w:val="24"/>
              </w:rPr>
              <w:t>Name</w:t>
            </w:r>
          </w:p>
        </w:tc>
        <w:tc>
          <w:tcPr>
            <w:tcW w:w="2246" w:type="dxa"/>
            <w:vAlign w:val="center"/>
          </w:tcPr>
          <w:p>
            <w:pPr>
              <w:jc w:val="center"/>
              <w:rPr>
                <w:rFonts w:ascii="Times New Roman" w:hAnsi="Times New Roman" w:cs="Times New Roman"/>
                <w:color w:val="030303"/>
                <w:sz w:val="24"/>
                <w:szCs w:val="24"/>
              </w:rPr>
            </w:pPr>
            <w:r>
              <w:rPr>
                <w:rFonts w:ascii="Times New Roman" w:hAnsi="Times New Roman" w:cs="Times New Roman"/>
                <w:color w:val="000000"/>
                <w:sz w:val="24"/>
                <w:szCs w:val="24"/>
              </w:rPr>
              <w:t>Specification</w:t>
            </w:r>
          </w:p>
        </w:tc>
        <w:tc>
          <w:tcPr>
            <w:tcW w:w="842"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Unit</w:t>
            </w:r>
          </w:p>
        </w:tc>
        <w:tc>
          <w:tcPr>
            <w:tcW w:w="1056"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Quantity</w:t>
            </w:r>
          </w:p>
        </w:tc>
        <w:tc>
          <w:tcPr>
            <w:tcW w:w="1291" w:type="dxa"/>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1</w:t>
            </w:r>
          </w:p>
        </w:tc>
        <w:tc>
          <w:tcPr>
            <w:tcW w:w="2137"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Electronic firework machine</w:t>
            </w:r>
          </w:p>
        </w:tc>
        <w:tc>
          <w:tcPr>
            <w:tcW w:w="2246" w:type="dxa"/>
            <w:vAlign w:val="center"/>
          </w:tcPr>
          <w:p>
            <w:pPr>
              <w:jc w:val="center"/>
              <w:rPr>
                <w:rFonts w:hint="eastAsia" w:ascii="Times New Roman" w:hAnsi="Times New Roman" w:cs="Times New Roman" w:eastAsiaTheme="minorEastAsia"/>
                <w:color w:val="030303"/>
                <w:sz w:val="24"/>
                <w:szCs w:val="24"/>
                <w:lang w:eastAsia="zh-CN"/>
              </w:rPr>
            </w:pPr>
            <w:r>
              <w:rPr>
                <w:rFonts w:hint="eastAsia" w:ascii="Times New Roman" w:hAnsi="Times New Roman" w:cs="Times New Roman"/>
                <w:color w:val="030303"/>
                <w:sz w:val="24"/>
                <w:szCs w:val="24"/>
                <w:lang w:val="en-US" w:eastAsia="zh-CN"/>
              </w:rPr>
              <w:t>LD-077</w:t>
            </w:r>
          </w:p>
        </w:tc>
        <w:tc>
          <w:tcPr>
            <w:tcW w:w="842"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Set</w:t>
            </w:r>
          </w:p>
        </w:tc>
        <w:tc>
          <w:tcPr>
            <w:tcW w:w="1056"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6</w:t>
            </w:r>
          </w:p>
        </w:tc>
        <w:tc>
          <w:tcPr>
            <w:tcW w:w="1291" w:type="dxa"/>
          </w:tcPr>
          <w:p>
            <w:pPr>
              <w:jc w:val="center"/>
              <w:rPr>
                <w:rFonts w:ascii="Times New Roman" w:hAnsi="Times New Roman" w:cs="Times New Roman"/>
                <w:color w:val="03030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137" w:type="dxa"/>
            <w:vAlign w:val="center"/>
          </w:tcPr>
          <w:p>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Main controller</w:t>
            </w:r>
          </w:p>
        </w:tc>
        <w:tc>
          <w:tcPr>
            <w:tcW w:w="2246" w:type="dxa"/>
            <w:vAlign w:val="center"/>
          </w:tcPr>
          <w:p>
            <w:pPr>
              <w:jc w:val="center"/>
              <w:rPr>
                <w:rFonts w:ascii="Times New Roman" w:hAnsi="Times New Roman" w:cs="Times New Roman"/>
                <w:color w:val="FF0000"/>
                <w:sz w:val="24"/>
                <w:szCs w:val="24"/>
              </w:rPr>
            </w:pPr>
          </w:p>
        </w:tc>
        <w:tc>
          <w:tcPr>
            <w:tcW w:w="842" w:type="dxa"/>
            <w:vAlign w:val="center"/>
          </w:tcPr>
          <w:p>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w:t>
            </w:r>
          </w:p>
        </w:tc>
        <w:tc>
          <w:tcPr>
            <w:tcW w:w="1056" w:type="dxa"/>
            <w:vAlign w:val="center"/>
          </w:tcPr>
          <w:p>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91" w:type="dxa"/>
          </w:tcPr>
          <w:p>
            <w:pPr>
              <w:jc w:val="center"/>
              <w:rPr>
                <w:rFonts w:ascii="Times New Roman" w:hAnsi="Times New Roman"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3</w:t>
            </w:r>
          </w:p>
        </w:tc>
        <w:tc>
          <w:tcPr>
            <w:tcW w:w="2137"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Communication cable of firework machine</w:t>
            </w:r>
          </w:p>
        </w:tc>
        <w:tc>
          <w:tcPr>
            <w:tcW w:w="2246" w:type="dxa"/>
            <w:vAlign w:val="center"/>
          </w:tcPr>
          <w:p>
            <w:pPr>
              <w:jc w:val="center"/>
              <w:rPr>
                <w:rFonts w:ascii="Times New Roman" w:hAnsi="Times New Roman" w:cs="Times New Roman"/>
                <w:color w:val="030303"/>
                <w:sz w:val="24"/>
                <w:szCs w:val="24"/>
              </w:rPr>
            </w:pPr>
          </w:p>
        </w:tc>
        <w:tc>
          <w:tcPr>
            <w:tcW w:w="842"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Nos.</w:t>
            </w:r>
          </w:p>
        </w:tc>
        <w:tc>
          <w:tcPr>
            <w:tcW w:w="1056"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5</w:t>
            </w:r>
          </w:p>
        </w:tc>
        <w:tc>
          <w:tcPr>
            <w:tcW w:w="1291" w:type="dxa"/>
          </w:tcPr>
          <w:p>
            <w:pPr>
              <w:jc w:val="center"/>
              <w:rPr>
                <w:rFonts w:ascii="Times New Roman" w:hAnsi="Times New Roman" w:cs="Times New Roman"/>
                <w:color w:val="03030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4</w:t>
            </w:r>
          </w:p>
        </w:tc>
        <w:tc>
          <w:tcPr>
            <w:tcW w:w="2137"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Communication cable of main controller</w:t>
            </w:r>
          </w:p>
        </w:tc>
        <w:tc>
          <w:tcPr>
            <w:tcW w:w="2246" w:type="dxa"/>
            <w:vAlign w:val="center"/>
          </w:tcPr>
          <w:p>
            <w:pPr>
              <w:jc w:val="center"/>
              <w:rPr>
                <w:rFonts w:ascii="Times New Roman" w:hAnsi="Times New Roman" w:cs="Times New Roman"/>
                <w:color w:val="030303"/>
                <w:sz w:val="24"/>
                <w:szCs w:val="24"/>
              </w:rPr>
            </w:pPr>
          </w:p>
        </w:tc>
        <w:tc>
          <w:tcPr>
            <w:tcW w:w="842"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Nos.</w:t>
            </w:r>
          </w:p>
        </w:tc>
        <w:tc>
          <w:tcPr>
            <w:tcW w:w="1056"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1</w:t>
            </w:r>
          </w:p>
        </w:tc>
        <w:tc>
          <w:tcPr>
            <w:tcW w:w="1291" w:type="dxa"/>
          </w:tcPr>
          <w:p>
            <w:pPr>
              <w:jc w:val="center"/>
              <w:rPr>
                <w:rFonts w:ascii="Times New Roman" w:hAnsi="Times New Roman" w:cs="Times New Roman"/>
                <w:color w:val="03030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5</w:t>
            </w:r>
          </w:p>
        </w:tc>
        <w:tc>
          <w:tcPr>
            <w:tcW w:w="2137"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Power cable</w:t>
            </w:r>
          </w:p>
        </w:tc>
        <w:tc>
          <w:tcPr>
            <w:tcW w:w="2246" w:type="dxa"/>
            <w:vAlign w:val="center"/>
          </w:tcPr>
          <w:p>
            <w:pPr>
              <w:jc w:val="center"/>
              <w:rPr>
                <w:rFonts w:ascii="Times New Roman" w:hAnsi="Times New Roman" w:cs="Times New Roman"/>
                <w:color w:val="030303"/>
                <w:sz w:val="24"/>
                <w:szCs w:val="24"/>
              </w:rPr>
            </w:pPr>
          </w:p>
        </w:tc>
        <w:tc>
          <w:tcPr>
            <w:tcW w:w="842"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Nos.</w:t>
            </w:r>
          </w:p>
        </w:tc>
        <w:tc>
          <w:tcPr>
            <w:tcW w:w="1056"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1</w:t>
            </w:r>
          </w:p>
        </w:tc>
        <w:tc>
          <w:tcPr>
            <w:tcW w:w="1291" w:type="dxa"/>
          </w:tcPr>
          <w:p>
            <w:pPr>
              <w:jc w:val="center"/>
              <w:rPr>
                <w:rFonts w:ascii="Times New Roman" w:hAnsi="Times New Roman" w:cs="Times New Roman"/>
                <w:color w:val="03030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6</w:t>
            </w:r>
          </w:p>
        </w:tc>
        <w:tc>
          <w:tcPr>
            <w:tcW w:w="2137"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Intermediate power cable</w:t>
            </w:r>
          </w:p>
        </w:tc>
        <w:tc>
          <w:tcPr>
            <w:tcW w:w="2246" w:type="dxa"/>
            <w:vAlign w:val="center"/>
          </w:tcPr>
          <w:p>
            <w:pPr>
              <w:jc w:val="center"/>
              <w:rPr>
                <w:rFonts w:ascii="Times New Roman" w:hAnsi="Times New Roman" w:cs="Times New Roman"/>
                <w:color w:val="030303"/>
                <w:sz w:val="24"/>
                <w:szCs w:val="24"/>
              </w:rPr>
            </w:pPr>
          </w:p>
        </w:tc>
        <w:tc>
          <w:tcPr>
            <w:tcW w:w="842"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Nos.</w:t>
            </w:r>
          </w:p>
        </w:tc>
        <w:tc>
          <w:tcPr>
            <w:tcW w:w="1056" w:type="dxa"/>
            <w:vAlign w:val="center"/>
          </w:tcPr>
          <w:p>
            <w:pPr>
              <w:jc w:val="center"/>
              <w:rPr>
                <w:rFonts w:ascii="Times New Roman" w:hAnsi="Times New Roman" w:cs="Times New Roman"/>
                <w:color w:val="030303"/>
                <w:sz w:val="24"/>
                <w:szCs w:val="24"/>
              </w:rPr>
            </w:pPr>
            <w:r>
              <w:rPr>
                <w:rFonts w:ascii="Times New Roman" w:hAnsi="Times New Roman" w:cs="Times New Roman"/>
                <w:color w:val="030303"/>
                <w:sz w:val="24"/>
                <w:szCs w:val="24"/>
              </w:rPr>
              <w:t>5</w:t>
            </w:r>
          </w:p>
        </w:tc>
        <w:tc>
          <w:tcPr>
            <w:tcW w:w="1291" w:type="dxa"/>
          </w:tcPr>
          <w:p>
            <w:pPr>
              <w:jc w:val="center"/>
              <w:rPr>
                <w:rFonts w:ascii="Times New Roman" w:hAnsi="Times New Roman" w:cs="Times New Roman"/>
                <w:color w:val="030303"/>
                <w:sz w:val="24"/>
                <w:szCs w:val="24"/>
              </w:rPr>
            </w:pPr>
          </w:p>
        </w:tc>
      </w:tr>
    </w:tbl>
    <w:p>
      <w:pPr>
        <w:pStyle w:val="12"/>
        <w:numPr>
          <w:ilvl w:val="1"/>
          <w:numId w:val="5"/>
        </w:numPr>
        <w:ind w:firstLineChars="0"/>
        <w:rPr>
          <w:rFonts w:ascii="Times New Roman" w:hAnsi="Times New Roman" w:cs="Times New Roman"/>
          <w:color w:val="030303"/>
          <w:sz w:val="40"/>
          <w:szCs w:val="28"/>
        </w:rPr>
      </w:pPr>
      <w:r>
        <w:rPr>
          <w:rFonts w:ascii="Times New Roman" w:hAnsi="Times New Roman" w:cs="Times New Roman"/>
          <w:color w:val="000000"/>
          <w:sz w:val="24"/>
          <w:szCs w:val="20"/>
        </w:rPr>
        <w:t>System Connection</w:t>
      </w:r>
    </w:p>
    <w:p>
      <w:pPr>
        <w:pStyle w:val="12"/>
        <w:widowControl/>
        <w:numPr>
          <w:ilvl w:val="0"/>
          <w:numId w:val="4"/>
        </w:numPr>
        <w:adjustRightInd w:val="0"/>
        <w:snapToGrid w:val="0"/>
        <w:spacing w:after="200" w:line="220" w:lineRule="atLeast"/>
        <w:ind w:firstLineChars="0"/>
        <w:jc w:val="left"/>
        <w:rPr>
          <w:rFonts w:ascii="Times New Roman" w:hAnsi="Times New Roman" w:cs="Times New Roman"/>
          <w:vanish/>
          <w:sz w:val="24"/>
        </w:rPr>
      </w:pPr>
    </w:p>
    <w:p>
      <w:pPr>
        <w:pStyle w:val="12"/>
        <w:widowControl/>
        <w:numPr>
          <w:ilvl w:val="1"/>
          <w:numId w:val="4"/>
        </w:numPr>
        <w:adjustRightInd w:val="0"/>
        <w:snapToGrid w:val="0"/>
        <w:spacing w:after="200" w:line="220" w:lineRule="atLeast"/>
        <w:ind w:firstLineChars="0"/>
        <w:jc w:val="left"/>
        <w:rPr>
          <w:rFonts w:ascii="Times New Roman" w:hAnsi="Times New Roman" w:cs="Times New Roman"/>
          <w:vanish/>
          <w:sz w:val="24"/>
        </w:rPr>
      </w:pPr>
    </w:p>
    <w:p>
      <w:pPr>
        <w:pStyle w:val="12"/>
        <w:widowControl/>
        <w:numPr>
          <w:ilvl w:val="1"/>
          <w:numId w:val="4"/>
        </w:numPr>
        <w:adjustRightInd w:val="0"/>
        <w:snapToGrid w:val="0"/>
        <w:spacing w:after="200" w:line="220" w:lineRule="atLeast"/>
        <w:ind w:firstLineChars="0"/>
        <w:jc w:val="left"/>
        <w:rPr>
          <w:rFonts w:ascii="Times New Roman" w:hAnsi="Times New Roman" w:cs="Times New Roman"/>
          <w:vanish/>
          <w:sz w:val="24"/>
        </w:rPr>
      </w:pP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rPr>
      </w:pPr>
      <w:r>
        <w:rPr>
          <w:rFonts w:ascii="Times New Roman" w:hAnsi="Times New Roman" w:cs="Times New Roman"/>
          <w:sz w:val="24"/>
        </w:rPr>
        <w:t>Main controller and firework machine</w:t>
      </w:r>
    </w:p>
    <w:p>
      <w:pPr>
        <w:pStyle w:val="12"/>
        <w:widowControl/>
        <w:adjustRightInd w:val="0"/>
        <w:snapToGrid w:val="0"/>
        <w:spacing w:after="200" w:line="220" w:lineRule="atLeast"/>
        <w:ind w:left="368" w:leftChars="175" w:firstLine="0" w:firstLineChars="0"/>
        <w:jc w:val="left"/>
        <w:rPr>
          <w:rFonts w:ascii="Times New Roman" w:hAnsi="Times New Roman" w:cs="Times New Roman"/>
        </w:rPr>
      </w:pPr>
      <w:r>
        <w:rPr>
          <w:rFonts w:ascii="Times New Roman" w:hAnsi="Times New Roman" w:cs="Times New Roman"/>
        </w:rPr>
        <w:drawing>
          <wp:inline distT="0" distB="0" distL="0" distR="0">
            <wp:extent cx="5210175" cy="11049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10175" cy="1104900"/>
                    </a:xfrm>
                    <a:prstGeom prst="rect">
                      <a:avLst/>
                    </a:prstGeom>
                    <a:noFill/>
                    <a:ln>
                      <a:noFill/>
                    </a:ln>
                  </pic:spPr>
                </pic:pic>
              </a:graphicData>
            </a:graphic>
          </wp:inline>
        </w:drawing>
      </w:r>
    </w:p>
    <w:p>
      <w:pPr>
        <w:pStyle w:val="12"/>
        <w:widowControl/>
        <w:adjustRightInd w:val="0"/>
        <w:snapToGrid w:val="0"/>
        <w:spacing w:after="200" w:line="220" w:lineRule="atLeast"/>
        <w:ind w:left="368" w:leftChars="175" w:firstLine="0" w:firstLineChars="0"/>
        <w:jc w:val="left"/>
        <w:rPr>
          <w:rFonts w:ascii="Times New Roman" w:hAnsi="Times New Roman" w:cs="Times New Roman"/>
          <w:sz w:val="24"/>
        </w:rPr>
      </w:pPr>
      <w:r>
        <w:rPr>
          <w:rFonts w:ascii="Times New Roman" w:hAnsi="Times New Roman" w:cs="Times New Roman"/>
          <w:sz w:val="24"/>
        </w:rPr>
        <w:drawing>
          <wp:inline distT="0" distB="0" distL="0" distR="0">
            <wp:extent cx="2115185" cy="1223645"/>
            <wp:effectExtent l="0" t="0" r="0" b="0"/>
            <wp:docPr id="28" name="图片 3" descr="C:\Users\zgy\AppData\Local\Temp\1517288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zgy\AppData\Local\Temp\151728814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21170" cy="1227205"/>
                    </a:xfrm>
                    <a:prstGeom prst="rect">
                      <a:avLst/>
                    </a:prstGeom>
                    <a:noFill/>
                    <a:ln>
                      <a:noFill/>
                    </a:ln>
                  </pic:spPr>
                </pic:pic>
              </a:graphicData>
            </a:graphic>
          </wp:inline>
        </w:drawing>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sz w:val="24"/>
          <w:szCs w:val="24"/>
        </w:rPr>
      </w:pPr>
      <w:r>
        <w:rPr>
          <w:rFonts w:ascii="Times New Roman" w:hAnsi="Times New Roman" w:cs="Times New Roman"/>
          <w:color w:val="000000"/>
          <w:sz w:val="24"/>
          <w:szCs w:val="24"/>
        </w:rPr>
        <w:t>Power cable of firework machine</w:t>
      </w:r>
    </w:p>
    <w:p>
      <w:pPr>
        <w:pStyle w:val="12"/>
        <w:widowControl/>
        <w:adjustRightInd w:val="0"/>
        <w:snapToGrid w:val="0"/>
        <w:spacing w:after="200" w:line="220" w:lineRule="atLeast"/>
        <w:ind w:left="1418" w:firstLine="0" w:firstLineChars="0"/>
        <w:jc w:val="left"/>
        <w:rPr>
          <w:rFonts w:ascii="Times New Roman" w:hAnsi="Times New Roman" w:cs="Times New Roman"/>
          <w:sz w:val="24"/>
          <w:szCs w:val="24"/>
        </w:rPr>
      </w:pPr>
      <w:r>
        <w:rPr>
          <w:rFonts w:ascii="Times New Roman" w:hAnsi="Times New Roman" w:cs="Times New Roman"/>
          <w:color w:val="231F20"/>
          <w:sz w:val="24"/>
          <w:szCs w:val="24"/>
        </w:rPr>
        <w:t>In order to facilitate operation, the power cable with plug and the connecting power cable are used. The connecting power cable is used for “hand-in-hand” connection of multiple machines, at most 6 machines in a cascading way. All power plugs are industrial plugs with lock. The buckles should be moved and rotated during operation.</w:t>
      </w:r>
    </w:p>
    <w:p>
      <w:pPr>
        <w:pStyle w:val="12"/>
        <w:widowControl/>
        <w:adjustRightInd w:val="0"/>
        <w:snapToGrid w:val="0"/>
        <w:spacing w:after="200" w:line="220" w:lineRule="atLeast"/>
        <w:ind w:left="998" w:leftChars="475" w:firstLine="0" w:firstLineChars="0"/>
        <w:jc w:val="left"/>
        <w:rPr>
          <w:rFonts w:ascii="Times New Roman" w:hAnsi="Times New Roman" w:cs="Times New Roman"/>
          <w:sz w:val="24"/>
        </w:rPr>
      </w:pPr>
      <w:r>
        <w:rPr>
          <w:rFonts w:ascii="Times New Roman" w:hAnsi="Times New Roman" w:cs="Times New Roman"/>
        </w:rPr>
        <w:drawing>
          <wp:inline distT="0" distB="0" distL="0" distR="0">
            <wp:extent cx="9525" cy="95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9525" cy="9525"/>
                    </a:xfrm>
                    <a:prstGeom prst="rect">
                      <a:avLst/>
                    </a:prstGeom>
                  </pic:spPr>
                </pic:pic>
              </a:graphicData>
            </a:graphic>
          </wp:inline>
        </w:drawing>
      </w:r>
      <w:r>
        <w:rPr>
          <w:rFonts w:ascii="Times New Roman" w:hAnsi="Times New Roman" w:cs="Times New Roman"/>
        </w:rPr>
        <w:drawing>
          <wp:inline distT="0" distB="0" distL="0" distR="0">
            <wp:extent cx="4380865" cy="1479550"/>
            <wp:effectExtent l="0" t="0" r="63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stretch>
                      <a:fillRect/>
                    </a:stretch>
                  </pic:blipFill>
                  <pic:spPr>
                    <a:xfrm>
                      <a:off x="0" y="0"/>
                      <a:ext cx="4400132" cy="1486305"/>
                    </a:xfrm>
                    <a:prstGeom prst="rect">
                      <a:avLst/>
                    </a:prstGeom>
                  </pic:spPr>
                </pic:pic>
              </a:graphicData>
            </a:graphic>
          </wp:inline>
        </w:drawing>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color w:val="000000"/>
          <w:sz w:val="24"/>
          <w:szCs w:val="20"/>
        </w:rPr>
      </w:pPr>
      <w:r>
        <w:rPr>
          <w:rFonts w:ascii="Times New Roman" w:hAnsi="Times New Roman" w:cs="Times New Roman"/>
          <w:color w:val="000000"/>
          <w:sz w:val="24"/>
          <w:szCs w:val="20"/>
        </w:rPr>
        <w:t>Power cable between firework machines</w:t>
      </w:r>
    </w:p>
    <w:p>
      <w:pPr>
        <w:pStyle w:val="12"/>
        <w:widowControl/>
        <w:adjustRightInd w:val="0"/>
        <w:snapToGrid w:val="0"/>
        <w:spacing w:after="200" w:line="220" w:lineRule="atLeast"/>
        <w:ind w:left="998" w:leftChars="475" w:firstLine="0" w:firstLineChars="0"/>
        <w:jc w:val="left"/>
        <w:rPr>
          <w:rFonts w:ascii="Times New Roman" w:hAnsi="Times New Roman" w:cs="Times New Roman"/>
          <w:color w:val="000000"/>
          <w:sz w:val="20"/>
          <w:szCs w:val="20"/>
        </w:rPr>
      </w:pPr>
      <w:r>
        <w:rPr>
          <w:rFonts w:ascii="Times New Roman" w:hAnsi="Times New Roman" w:cs="Times New Roman"/>
        </w:rPr>
        <w:drawing>
          <wp:inline distT="0" distB="0" distL="0" distR="0">
            <wp:extent cx="4468495" cy="10534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stretch>
                      <a:fillRect/>
                    </a:stretch>
                  </pic:blipFill>
                  <pic:spPr>
                    <a:xfrm>
                      <a:off x="0" y="0"/>
                      <a:ext cx="4479339" cy="1056468"/>
                    </a:xfrm>
                    <a:prstGeom prst="rect">
                      <a:avLst/>
                    </a:prstGeom>
                  </pic:spPr>
                </pic:pic>
              </a:graphicData>
            </a:graphic>
          </wp:inline>
        </w:drawing>
      </w:r>
    </w:p>
    <w:p>
      <w:pPr>
        <w:pStyle w:val="12"/>
        <w:widowControl/>
        <w:numPr>
          <w:ilvl w:val="2"/>
          <w:numId w:val="4"/>
        </w:numPr>
        <w:adjustRightInd w:val="0"/>
        <w:snapToGrid w:val="0"/>
        <w:spacing w:after="200" w:line="220" w:lineRule="atLeast"/>
        <w:ind w:firstLineChars="0"/>
        <w:jc w:val="left"/>
        <w:rPr>
          <w:rFonts w:ascii="Times New Roman" w:hAnsi="Times New Roman" w:cs="Times New Roman"/>
          <w:color w:val="000000"/>
          <w:sz w:val="24"/>
          <w:szCs w:val="20"/>
        </w:rPr>
      </w:pPr>
      <w:r>
        <w:rPr>
          <w:rFonts w:ascii="Times New Roman" w:hAnsi="Times New Roman" w:cs="Times New Roman"/>
          <w:color w:val="000000"/>
          <w:sz w:val="24"/>
          <w:szCs w:val="20"/>
        </w:rPr>
        <w:t>Communication cable between firework machines</w:t>
      </w:r>
    </w:p>
    <w:p>
      <w:pPr>
        <w:pStyle w:val="12"/>
        <w:widowControl/>
        <w:adjustRightInd w:val="0"/>
        <w:snapToGrid w:val="0"/>
        <w:spacing w:after="200" w:line="220" w:lineRule="atLeast"/>
        <w:ind w:left="788" w:leftChars="375" w:firstLine="0" w:firstLineChars="0"/>
        <w:jc w:val="left"/>
        <w:rPr>
          <w:rFonts w:ascii="Times New Roman" w:hAnsi="Times New Roman" w:cs="Times New Roman"/>
          <w:color w:val="000000"/>
          <w:sz w:val="20"/>
          <w:szCs w:val="20"/>
        </w:rPr>
      </w:pPr>
      <w:r>
        <w:rPr>
          <w:rFonts w:ascii="Times New Roman" w:hAnsi="Times New Roman" w:cs="Times New Roman"/>
        </w:rPr>
        <w:drawing>
          <wp:inline distT="0" distB="0" distL="0" distR="0">
            <wp:extent cx="4706620" cy="11468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stretch>
                      <a:fillRect/>
                    </a:stretch>
                  </pic:blipFill>
                  <pic:spPr>
                    <a:xfrm>
                      <a:off x="0" y="0"/>
                      <a:ext cx="4710595" cy="1147874"/>
                    </a:xfrm>
                    <a:prstGeom prst="rect">
                      <a:avLst/>
                    </a:prstGeom>
                  </pic:spPr>
                </pic:pic>
              </a:graphicData>
            </a:graphic>
          </wp:inline>
        </w:drawing>
      </w:r>
    </w:p>
    <w:p>
      <w:pPr>
        <w:pStyle w:val="2"/>
        <w:rPr>
          <w:rFonts w:ascii="Times New Roman" w:hAnsi="Times New Roman" w:cs="Times New Roman"/>
        </w:rPr>
      </w:pPr>
      <w:bookmarkStart w:id="7" w:name="_Toc505757597"/>
      <w:r>
        <w:rPr>
          <w:rFonts w:ascii="Times New Roman" w:hAnsi="Times New Roman" w:cs="Times New Roman"/>
        </w:rPr>
        <w:t>VI. Preparation before Operation</w:t>
      </w:r>
      <w:bookmarkEnd w:id="7"/>
    </w:p>
    <w:p>
      <w:pPr>
        <w:pStyle w:val="12"/>
        <w:numPr>
          <w:ilvl w:val="1"/>
          <w:numId w:val="6"/>
        </w:numPr>
        <w:ind w:firstLineChars="0"/>
        <w:rPr>
          <w:rFonts w:ascii="Times New Roman" w:hAnsi="Times New Roman" w:cs="Times New Roman"/>
          <w:sz w:val="28"/>
        </w:rPr>
      </w:pPr>
      <w:r>
        <w:rPr>
          <w:rFonts w:ascii="Times New Roman" w:hAnsi="Times New Roman" w:cs="Times New Roman"/>
          <w:color w:val="000000"/>
          <w:sz w:val="24"/>
          <w:szCs w:val="20"/>
        </w:rPr>
        <w:t>Adding of consumables into firework machine</w:t>
      </w:r>
    </w:p>
    <w:p>
      <w:pPr>
        <w:pStyle w:val="12"/>
        <w:ind w:left="992" w:firstLine="0" w:firstLineChars="0"/>
        <w:rPr>
          <w:rFonts w:ascii="Times New Roman" w:hAnsi="Times New Roman" w:cs="Times New Roman"/>
          <w:color w:val="000000"/>
          <w:sz w:val="24"/>
          <w:szCs w:val="20"/>
        </w:rPr>
      </w:pPr>
      <w:r>
        <w:rPr>
          <w:rFonts w:ascii="Times New Roman" w:hAnsi="Times New Roman" w:cs="Times New Roman"/>
          <w:color w:val="000000"/>
          <w:sz w:val="24"/>
          <w:szCs w:val="20"/>
        </w:rPr>
        <w:t>Add consumables through the top consumable inlet. Note that the firework supports the consumables of at most 200g.</w:t>
      </w:r>
    </w:p>
    <w:p>
      <w:pPr>
        <w:pStyle w:val="12"/>
        <w:numPr>
          <w:ilvl w:val="2"/>
          <w:numId w:val="6"/>
        </w:numPr>
        <w:ind w:firstLineChars="0"/>
        <w:rPr>
          <w:rFonts w:ascii="Times New Roman" w:hAnsi="Times New Roman" w:cs="Times New Roman"/>
          <w:color w:val="000000"/>
          <w:sz w:val="24"/>
          <w:szCs w:val="20"/>
        </w:rPr>
      </w:pPr>
      <w:r>
        <w:rPr>
          <w:rFonts w:ascii="Times New Roman" w:hAnsi="Times New Roman" w:cs="Times New Roman"/>
          <w:color w:val="000000"/>
          <w:sz w:val="24"/>
          <w:szCs w:val="20"/>
        </w:rPr>
        <w:t>Open the consumable package.</w:t>
      </w:r>
    </w:p>
    <w:p>
      <w:pPr>
        <w:pStyle w:val="12"/>
        <w:ind w:left="1418" w:firstLine="0"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Picture</w:t>
      </w:r>
    </w:p>
    <w:p>
      <w:pPr>
        <w:pStyle w:val="12"/>
        <w:numPr>
          <w:ilvl w:val="2"/>
          <w:numId w:val="6"/>
        </w:numPr>
        <w:ind w:firstLineChars="0"/>
        <w:rPr>
          <w:rFonts w:ascii="Times New Roman" w:hAnsi="Times New Roman" w:cs="Times New Roman"/>
          <w:color w:val="000000"/>
          <w:sz w:val="24"/>
          <w:szCs w:val="24"/>
        </w:rPr>
      </w:pPr>
      <w:r>
        <w:rPr>
          <w:rFonts w:ascii="Times New Roman" w:hAnsi="Times New Roman" w:cs="Times New Roman"/>
          <w:color w:val="000000"/>
          <w:sz w:val="24"/>
          <w:szCs w:val="24"/>
        </w:rPr>
        <w:t>Add consumables into the firework machine.</w:t>
      </w:r>
    </w:p>
    <w:p>
      <w:pPr>
        <w:pStyle w:val="12"/>
        <w:ind w:left="1418" w:firstLine="0" w:firstLineChars="0"/>
        <w:rPr>
          <w:rFonts w:ascii="Times New Roman" w:hAnsi="Times New Roman" w:cs="Times New Roman"/>
          <w:color w:val="FF0000"/>
          <w:sz w:val="24"/>
          <w:szCs w:val="24"/>
        </w:rPr>
      </w:pPr>
      <w:r>
        <w:rPr>
          <w:rFonts w:ascii="Times New Roman" w:hAnsi="Times New Roman" w:cs="Times New Roman"/>
          <w:color w:val="FF0000"/>
          <w:sz w:val="24"/>
          <w:szCs w:val="24"/>
        </w:rPr>
        <w:drawing>
          <wp:inline distT="0" distB="0" distL="0" distR="0">
            <wp:extent cx="2457450" cy="4368800"/>
            <wp:effectExtent l="971550" t="0" r="952456" b="0"/>
            <wp:docPr id="36" name="图片 35" descr="微信图片_2018012919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微信图片_20180129195909.jpg"/>
                    <pic:cNvPicPr>
                      <a:picLocks noChangeAspect="1"/>
                    </pic:cNvPicPr>
                  </pic:nvPicPr>
                  <pic:blipFill>
                    <a:blip r:embed="rId30" cstate="print"/>
                    <a:stretch>
                      <a:fillRect/>
                    </a:stretch>
                  </pic:blipFill>
                  <pic:spPr>
                    <a:xfrm rot="5400000">
                      <a:off x="0" y="0"/>
                      <a:ext cx="2460852" cy="4375058"/>
                    </a:xfrm>
                    <a:prstGeom prst="rect">
                      <a:avLst/>
                    </a:prstGeom>
                  </pic:spPr>
                </pic:pic>
              </a:graphicData>
            </a:graphic>
          </wp:inline>
        </w:drawing>
      </w:r>
    </w:p>
    <w:p>
      <w:pPr>
        <w:pStyle w:val="12"/>
        <w:numPr>
          <w:ilvl w:val="1"/>
          <w:numId w:val="6"/>
        </w:numPr>
        <w:ind w:firstLineChars="0"/>
        <w:rPr>
          <w:rFonts w:ascii="Times New Roman" w:hAnsi="Times New Roman" w:cs="Times New Roman"/>
          <w:sz w:val="24"/>
          <w:szCs w:val="24"/>
        </w:rPr>
      </w:pPr>
      <w:r>
        <w:rPr>
          <w:rFonts w:ascii="Times New Roman" w:hAnsi="Times New Roman" w:cs="Times New Roman"/>
          <w:sz w:val="24"/>
          <w:szCs w:val="24"/>
        </w:rPr>
        <w:t>Connection of signal cable between the console and firework machine</w:t>
      </w:r>
    </w:p>
    <w:p>
      <w:pPr>
        <w:pStyle w:val="12"/>
        <w:numPr>
          <w:ilvl w:val="1"/>
          <w:numId w:val="6"/>
        </w:numPr>
        <w:ind w:firstLineChars="0"/>
        <w:rPr>
          <w:rFonts w:ascii="Times New Roman" w:hAnsi="Times New Roman" w:cs="Times New Roman"/>
          <w:sz w:val="24"/>
          <w:szCs w:val="24"/>
        </w:rPr>
      </w:pPr>
      <w:r>
        <w:rPr>
          <w:rFonts w:ascii="Times New Roman" w:hAnsi="Times New Roman" w:cs="Times New Roman"/>
          <w:color w:val="000000"/>
          <w:sz w:val="24"/>
          <w:szCs w:val="24"/>
        </w:rPr>
        <w:t>Power-on of controller</w:t>
      </w:r>
    </w:p>
    <w:p>
      <w:pPr>
        <w:ind w:left="1050" w:leftChars="500"/>
        <w:rPr>
          <w:rFonts w:ascii="Times New Roman" w:hAnsi="Times New Roman" w:cs="Times New Roman"/>
          <w:color w:val="000000"/>
          <w:sz w:val="24"/>
          <w:szCs w:val="24"/>
        </w:rPr>
      </w:pPr>
      <w:r>
        <w:rPr>
          <w:rFonts w:ascii="Times New Roman" w:hAnsi="Times New Roman" w:cs="Times New Roman"/>
          <w:color w:val="000000"/>
          <w:sz w:val="24"/>
          <w:szCs w:val="24"/>
        </w:rPr>
        <w:t>Turn on the controller switch.</w:t>
      </w:r>
    </w:p>
    <w:p>
      <w:pPr>
        <w:ind w:left="1050" w:leftChars="500"/>
        <w:rPr>
          <w:rFonts w:ascii="Times New Roman" w:hAnsi="Times New Roman" w:cs="Times New Roman"/>
        </w:rPr>
      </w:pPr>
      <w:r>
        <w:rPr>
          <w:rFonts w:ascii="Times New Roman" w:hAnsi="Times New Roman" w:cs="Times New Roman"/>
        </w:rPr>
        <w:drawing>
          <wp:inline distT="0" distB="0" distL="0" distR="0">
            <wp:extent cx="2095500" cy="3726180"/>
            <wp:effectExtent l="838200" t="0" r="818531" b="0"/>
            <wp:docPr id="30" name="图片 29" descr="微信图片_2018012919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微信图片_20180129192933.jpg"/>
                    <pic:cNvPicPr>
                      <a:picLocks noChangeAspect="1"/>
                    </pic:cNvPicPr>
                  </pic:nvPicPr>
                  <pic:blipFill>
                    <a:blip r:embed="rId31" cstate="print"/>
                    <a:stretch>
                      <a:fillRect/>
                    </a:stretch>
                  </pic:blipFill>
                  <pic:spPr>
                    <a:xfrm rot="5400000">
                      <a:off x="0" y="0"/>
                      <a:ext cx="2097066" cy="3728295"/>
                    </a:xfrm>
                    <a:prstGeom prst="rect">
                      <a:avLst/>
                    </a:prstGeom>
                  </pic:spPr>
                </pic:pic>
              </a:graphicData>
            </a:graphic>
          </wp:inline>
        </w:drawing>
      </w:r>
    </w:p>
    <w:p>
      <w:pPr>
        <w:pStyle w:val="12"/>
        <w:numPr>
          <w:ilvl w:val="1"/>
          <w:numId w:val="6"/>
        </w:numPr>
        <w:ind w:firstLineChars="0"/>
        <w:rPr>
          <w:rFonts w:ascii="Times New Roman" w:hAnsi="Times New Roman" w:cs="Times New Roman"/>
          <w:color w:val="000000"/>
          <w:sz w:val="24"/>
          <w:szCs w:val="20"/>
        </w:rPr>
      </w:pPr>
      <w:r>
        <w:rPr>
          <w:rFonts w:ascii="Times New Roman" w:hAnsi="Times New Roman" w:cs="Times New Roman"/>
          <w:color w:val="000000"/>
          <w:sz w:val="24"/>
          <w:szCs w:val="20"/>
        </w:rPr>
        <w:t>Power-on of firework machine</w:t>
      </w:r>
    </w:p>
    <w:p>
      <w:pPr>
        <w:pStyle w:val="12"/>
        <w:ind w:left="1054" w:leftChars="502" w:firstLine="0" w:firstLineChars="0"/>
        <w:rPr>
          <w:rFonts w:ascii="Times New Roman" w:hAnsi="Times New Roman" w:cs="Times New Roman"/>
          <w:color w:val="000000"/>
          <w:sz w:val="24"/>
          <w:szCs w:val="20"/>
        </w:rPr>
      </w:pPr>
      <w:r>
        <w:rPr>
          <w:rFonts w:ascii="Times New Roman" w:hAnsi="Times New Roman" w:cs="Times New Roman"/>
          <w:color w:val="000000"/>
          <w:sz w:val="24"/>
          <w:szCs w:val="20"/>
        </w:rPr>
        <w:t>Turn on its switch.</w:t>
      </w:r>
    </w:p>
    <w:p>
      <w:pPr>
        <w:pStyle w:val="12"/>
        <w:ind w:left="1054" w:leftChars="502" w:firstLine="0" w:firstLineChars="0"/>
        <w:rPr>
          <w:rFonts w:ascii="Times New Roman" w:hAnsi="Times New Roman" w:cs="Times New Roman"/>
          <w:color w:val="000000"/>
          <w:sz w:val="20"/>
          <w:szCs w:val="20"/>
        </w:rPr>
      </w:pPr>
      <w:r>
        <w:rPr>
          <w:rFonts w:ascii="Times New Roman" w:hAnsi="Times New Roman" w:cs="Times New Roman"/>
        </w:rPr>
        <w:drawing>
          <wp:inline distT="0" distB="0" distL="0" distR="0">
            <wp:extent cx="2790825" cy="174371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00691" cy="1750432"/>
                    </a:xfrm>
                    <a:prstGeom prst="rect">
                      <a:avLst/>
                    </a:prstGeom>
                    <a:noFill/>
                    <a:ln>
                      <a:noFill/>
                    </a:ln>
                  </pic:spPr>
                </pic:pic>
              </a:graphicData>
            </a:graphic>
          </wp:inline>
        </w:drawing>
      </w:r>
    </w:p>
    <w:p>
      <w:pPr>
        <w:pStyle w:val="12"/>
        <w:ind w:left="992" w:firstLine="0" w:firstLineChars="0"/>
        <w:rPr>
          <w:rFonts w:ascii="Times New Roman" w:hAnsi="Times New Roman" w:cs="Times New Roman"/>
          <w:color w:val="000000"/>
          <w:sz w:val="20"/>
          <w:szCs w:val="20"/>
        </w:rPr>
      </w:pPr>
    </w:p>
    <w:p>
      <w:pPr>
        <w:pStyle w:val="12"/>
        <w:numPr>
          <w:ilvl w:val="1"/>
          <w:numId w:val="6"/>
        </w:numPr>
        <w:ind w:firstLineChars="0"/>
        <w:rPr>
          <w:rFonts w:ascii="Times New Roman" w:hAnsi="Times New Roman" w:cs="Times New Roman"/>
          <w:color w:val="000000"/>
          <w:sz w:val="24"/>
          <w:szCs w:val="24"/>
        </w:rPr>
      </w:pPr>
      <w:r>
        <w:rPr>
          <w:rFonts w:ascii="Times New Roman" w:hAnsi="Times New Roman" w:cs="Times New Roman"/>
          <w:color w:val="000000"/>
          <w:sz w:val="24"/>
          <w:szCs w:val="24"/>
        </w:rPr>
        <w:t>Parameter setting</w:t>
      </w:r>
    </w:p>
    <w:p>
      <w:pPr>
        <w:pStyle w:val="12"/>
        <w:ind w:left="992" w:firstLine="0" w:firstLineChars="0"/>
        <w:rPr>
          <w:rFonts w:ascii="Times New Roman" w:hAnsi="Times New Roman" w:cs="Times New Roman"/>
          <w:color w:val="000000"/>
          <w:sz w:val="24"/>
          <w:szCs w:val="24"/>
        </w:rPr>
      </w:pPr>
      <w:r>
        <w:rPr>
          <w:rFonts w:ascii="Times New Roman" w:hAnsi="Times New Roman" w:cs="Times New Roman"/>
          <w:color w:val="000000"/>
          <w:sz w:val="24"/>
          <w:szCs w:val="24"/>
        </w:rPr>
        <w:t>Set the DMX address and firework effects according to Part IV of this manual and the instructions of the main controller.</w:t>
      </w:r>
    </w:p>
    <w:p>
      <w:pPr>
        <w:pStyle w:val="12"/>
        <w:numPr>
          <w:ilvl w:val="1"/>
          <w:numId w:val="6"/>
        </w:numPr>
        <w:ind w:firstLineChars="0"/>
        <w:rPr>
          <w:rFonts w:ascii="Times New Roman" w:hAnsi="Times New Roman" w:cs="Times New Roman"/>
          <w:color w:val="000000"/>
          <w:sz w:val="24"/>
          <w:szCs w:val="24"/>
        </w:rPr>
      </w:pPr>
      <w:r>
        <w:rPr>
          <w:rFonts w:ascii="Times New Roman" w:hAnsi="Times New Roman" w:cs="Times New Roman"/>
          <w:color w:val="000000"/>
          <w:sz w:val="24"/>
          <w:szCs w:val="24"/>
        </w:rPr>
        <w:t>Startup</w:t>
      </w:r>
    </w:p>
    <w:p>
      <w:pPr>
        <w:pStyle w:val="12"/>
        <w:ind w:left="992" w:firstLine="0" w:firstLineChars="0"/>
        <w:rPr>
          <w:rFonts w:ascii="Times New Roman" w:hAnsi="Times New Roman" w:cs="Times New Roman"/>
          <w:color w:val="000000"/>
          <w:sz w:val="24"/>
          <w:szCs w:val="24"/>
        </w:rPr>
      </w:pPr>
      <w:r>
        <w:rPr>
          <w:rFonts w:ascii="Times New Roman" w:hAnsi="Times New Roman" w:cs="Times New Roman"/>
          <w:color w:val="000000"/>
          <w:sz w:val="24"/>
          <w:szCs w:val="24"/>
        </w:rPr>
        <w:t>After parameter setting, make the manual button of the controller and the corresponding button of the firework machine ON.</w:t>
      </w:r>
    </w:p>
    <w:p>
      <w:pPr>
        <w:pStyle w:val="12"/>
        <w:ind w:left="992" w:firstLine="0" w:firstLineChars="0"/>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2265045" cy="4027170"/>
            <wp:effectExtent l="895350" t="0" r="877861" b="0"/>
            <wp:docPr id="33" name="图片 30" descr="微信图片_2018012919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微信图片_20180129192938.jpg"/>
                    <pic:cNvPicPr>
                      <a:picLocks noChangeAspect="1"/>
                    </pic:cNvPicPr>
                  </pic:nvPicPr>
                  <pic:blipFill>
                    <a:blip r:embed="rId33" cstate="print"/>
                    <a:stretch>
                      <a:fillRect/>
                    </a:stretch>
                  </pic:blipFill>
                  <pic:spPr>
                    <a:xfrm rot="5400000">
                      <a:off x="0" y="0"/>
                      <a:ext cx="2269979" cy="4035711"/>
                    </a:xfrm>
                    <a:prstGeom prst="rect">
                      <a:avLst/>
                    </a:prstGeom>
                  </pic:spPr>
                </pic:pic>
              </a:graphicData>
            </a:graphic>
          </wp:inline>
        </w:drawing>
      </w:r>
    </w:p>
    <w:p>
      <w:pPr>
        <w:pStyle w:val="12"/>
        <w:numPr>
          <w:ilvl w:val="1"/>
          <w:numId w:val="6"/>
        </w:numPr>
        <w:ind w:firstLineChars="0"/>
        <w:rPr>
          <w:rFonts w:ascii="Times New Roman" w:hAnsi="Times New Roman" w:cs="Times New Roman"/>
          <w:color w:val="000000"/>
          <w:sz w:val="24"/>
          <w:szCs w:val="24"/>
        </w:rPr>
      </w:pPr>
      <w:r>
        <w:rPr>
          <w:rFonts w:ascii="Times New Roman" w:hAnsi="Times New Roman" w:cs="Times New Roman"/>
          <w:color w:val="000000"/>
          <w:sz w:val="24"/>
          <w:szCs w:val="24"/>
        </w:rPr>
        <w:t>Push the second push rod of the controller to the top to warm up the machine.</w:t>
      </w:r>
    </w:p>
    <w:p>
      <w:pPr>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2391410" cy="4251960"/>
            <wp:effectExtent l="952500" t="0" r="922867" b="0"/>
            <wp:docPr id="32" name="图片 31" descr="微信图片_2018012919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微信图片_20180129192034.jpg"/>
                    <pic:cNvPicPr>
                      <a:picLocks noChangeAspect="1"/>
                    </pic:cNvPicPr>
                  </pic:nvPicPr>
                  <pic:blipFill>
                    <a:blip r:embed="rId34" cstate="print"/>
                    <a:stretch>
                      <a:fillRect/>
                    </a:stretch>
                  </pic:blipFill>
                  <pic:spPr>
                    <a:xfrm rot="5400000">
                      <a:off x="0" y="0"/>
                      <a:ext cx="2396402" cy="4260471"/>
                    </a:xfrm>
                    <a:prstGeom prst="rect">
                      <a:avLst/>
                    </a:prstGeom>
                  </pic:spPr>
                </pic:pic>
              </a:graphicData>
            </a:graphic>
          </wp:inline>
        </w:drawing>
      </w:r>
    </w:p>
    <w:p>
      <w:pPr>
        <w:pStyle w:val="12"/>
        <w:ind w:left="992" w:firstLine="0" w:firstLineChars="0"/>
        <w:rPr>
          <w:rFonts w:ascii="Times New Roman" w:hAnsi="Times New Roman" w:cs="Times New Roman"/>
          <w:color w:val="000000"/>
          <w:sz w:val="24"/>
          <w:szCs w:val="24"/>
        </w:rPr>
      </w:pPr>
    </w:p>
    <w:p>
      <w:pPr>
        <w:pStyle w:val="12"/>
        <w:numPr>
          <w:ilvl w:val="1"/>
          <w:numId w:val="6"/>
        </w:numPr>
        <w:ind w:firstLineChars="0"/>
        <w:rPr>
          <w:rFonts w:ascii="Times New Roman" w:hAnsi="Times New Roman" w:cs="Times New Roman"/>
          <w:color w:val="000000"/>
          <w:sz w:val="24"/>
          <w:szCs w:val="24"/>
        </w:rPr>
      </w:pPr>
      <w:r>
        <w:rPr>
          <w:rFonts w:ascii="Times New Roman" w:hAnsi="Times New Roman" w:cs="Times New Roman"/>
          <w:color w:val="000000"/>
          <w:sz w:val="24"/>
          <w:szCs w:val="24"/>
        </w:rPr>
        <w:t>When the core temperature reaches the set value, push the first push rod of the controller to start spraying according to the firework height. The firework height depends on the push rod data: 10-19 as the first gear, 20-29 as the second gear, 30-39 as the third gear, 40-49 as the fourth gear, 50-59 as the fifth gear, 60-69 as the sixth gear, 70-79 as the seventh gear, 80-89 as the eighth gear, 90-99 as the ninth gear, and 100 and more as the tenth gear.</w:t>
      </w:r>
    </w:p>
    <w:p>
      <w:pPr>
        <w:pStyle w:val="12"/>
        <w:ind w:left="992" w:firstLine="0" w:firstLineChars="0"/>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2426970" cy="4314825"/>
            <wp:effectExtent l="971550" t="0" r="944586" b="0"/>
            <wp:docPr id="34" name="图片 33" descr="微信图片_201801291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微信图片_20180129192042.jpg"/>
                    <pic:cNvPicPr>
                      <a:picLocks noChangeAspect="1"/>
                    </pic:cNvPicPr>
                  </pic:nvPicPr>
                  <pic:blipFill>
                    <a:blip r:embed="rId35" cstate="print"/>
                    <a:stretch>
                      <a:fillRect/>
                    </a:stretch>
                  </pic:blipFill>
                  <pic:spPr>
                    <a:xfrm rot="5400000">
                      <a:off x="0" y="0"/>
                      <a:ext cx="2432420" cy="4324507"/>
                    </a:xfrm>
                    <a:prstGeom prst="rect">
                      <a:avLst/>
                    </a:prstGeom>
                  </pic:spPr>
                </pic:pic>
              </a:graphicData>
            </a:graphic>
          </wp:inline>
        </w:drawing>
      </w:r>
    </w:p>
    <w:p>
      <w:pPr>
        <w:pStyle w:val="12"/>
        <w:ind w:left="992" w:firstLine="0"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Note: If the core temperature reaches the alarm value during long-time operation, spraying will be conducted intermittently and the </w:t>
      </w:r>
      <w:r>
        <w:rPr>
          <w:rFonts w:ascii="Times New Roman" w:hAnsi="Times New Roman" w:cs="Times New Roman"/>
          <w:color w:val="000000" w:themeColor="text1"/>
          <w:sz w:val="24"/>
        </w:rPr>
        <w:t>FAULT indicator will flash. In this case, stop spraying, and wait until the core temperature is equal to the set value.</w:t>
      </w:r>
    </w:p>
    <w:p>
      <w:pPr>
        <w:pStyle w:val="12"/>
        <w:numPr>
          <w:ilvl w:val="1"/>
          <w:numId w:val="6"/>
        </w:numPr>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Shutdown</w:t>
      </w:r>
    </w:p>
    <w:p>
      <w:pPr>
        <w:pStyle w:val="12"/>
        <w:ind w:left="992" w:firstLine="0" w:firstLineChars="0"/>
        <w:rPr>
          <w:rFonts w:ascii="Times New Roman" w:hAnsi="Times New Roman" w:cs="Times New Roman"/>
          <w:color w:val="000000"/>
          <w:sz w:val="24"/>
          <w:szCs w:val="24"/>
        </w:rPr>
      </w:pPr>
      <w:r>
        <w:rPr>
          <w:rFonts w:ascii="Times New Roman" w:hAnsi="Times New Roman" w:cs="Times New Roman"/>
          <w:color w:val="000000"/>
          <w:sz w:val="24"/>
          <w:szCs w:val="24"/>
        </w:rPr>
        <w:t>After operation, shut down the firework machine and main controller.</w:t>
      </w:r>
    </w:p>
    <w:p>
      <w:pPr>
        <w:pStyle w:val="12"/>
        <w:numPr>
          <w:ilvl w:val="1"/>
          <w:numId w:val="6"/>
        </w:numPr>
        <w:ind w:firstLineChars="0"/>
        <w:rPr>
          <w:rFonts w:ascii="Times New Roman" w:hAnsi="Times New Roman" w:cs="Times New Roman"/>
          <w:color w:val="000000"/>
          <w:sz w:val="24"/>
          <w:szCs w:val="24"/>
        </w:rPr>
      </w:pPr>
      <w:r>
        <w:rPr>
          <w:rFonts w:ascii="Times New Roman" w:hAnsi="Times New Roman" w:cs="Times New Roman"/>
          <w:color w:val="000000"/>
          <w:sz w:val="24"/>
          <w:szCs w:val="24"/>
        </w:rPr>
        <w:t>Cleaning</w:t>
      </w:r>
    </w:p>
    <w:p>
      <w:pPr>
        <w:pStyle w:val="12"/>
        <w:ind w:left="992" w:firstLine="0" w:firstLineChars="0"/>
        <w:rPr>
          <w:rFonts w:ascii="Times New Roman" w:hAnsi="Times New Roman" w:cs="Times New Roman"/>
          <w:sz w:val="24"/>
          <w:szCs w:val="24"/>
        </w:rPr>
      </w:pPr>
      <w:r>
        <w:rPr>
          <w:rFonts w:ascii="Times New Roman" w:hAnsi="Times New Roman" w:cs="Times New Roman"/>
          <w:sz w:val="24"/>
          <w:szCs w:val="24"/>
        </w:rPr>
        <w:t>After operation, turn off the power switch of the firework machine, make the machine inverted, and pour out excess consumables. Then turn on the power switch, and clean excess consumables in the pipe by the cleaning function (or directly run the firework machine until there is not firework in 30s). Finally, shut down the firework machine and main controller.</w:t>
      </w:r>
    </w:p>
    <w:p>
      <w:pPr>
        <w:pStyle w:val="12"/>
        <w:ind w:left="992" w:firstLine="0" w:firstLineChars="0"/>
        <w:rPr>
          <w:rFonts w:ascii="Times New Roman" w:hAnsi="Times New Roman" w:cs="Times New Roman"/>
          <w:sz w:val="24"/>
          <w:szCs w:val="24"/>
        </w:rPr>
      </w:pPr>
    </w:p>
    <w:p>
      <w:pPr>
        <w:pStyle w:val="12"/>
        <w:ind w:left="992" w:firstLine="0" w:firstLineChars="0"/>
        <w:rPr>
          <w:rFonts w:ascii="Times New Roman" w:hAnsi="Times New Roman" w:cs="Times New Roman"/>
          <w:sz w:val="24"/>
          <w:szCs w:val="24"/>
        </w:rPr>
      </w:pPr>
    </w:p>
    <w:p>
      <w:pPr>
        <w:pStyle w:val="12"/>
        <w:ind w:left="992" w:firstLine="0" w:firstLineChars="0"/>
        <w:rPr>
          <w:rFonts w:ascii="Times New Roman" w:hAnsi="Times New Roman" w:cs="Times New Roman"/>
          <w:sz w:val="18"/>
          <w:szCs w:val="18"/>
        </w:rPr>
      </w:pPr>
      <w:r>
        <w:rPr>
          <w:rFonts w:ascii="Times New Roman" w:hAnsi="Times New Roman" w:cs="Times New Roman"/>
          <w:sz w:val="24"/>
          <w:szCs w:val="24"/>
        </w:rPr>
        <w:t>Note: Store excess consumables in the bottle or bag instead of discarding.</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D660E"/>
    <w:multiLevelType w:val="multilevel"/>
    <w:tmpl w:val="137D660E"/>
    <w:lvl w:ilvl="0" w:tentative="0">
      <w:start w:val="3"/>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805208E"/>
    <w:multiLevelType w:val="multilevel"/>
    <w:tmpl w:val="4805208E"/>
    <w:lvl w:ilvl="0" w:tentative="0">
      <w:start w:val="4"/>
      <w:numFmt w:val="decimal"/>
      <w:lvlText w:val="%1"/>
      <w:lvlJc w:val="left"/>
      <w:pPr>
        <w:ind w:left="425" w:hanging="425"/>
      </w:pPr>
      <w:rPr>
        <w:rFonts w:hint="default"/>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A826826"/>
    <w:multiLevelType w:val="multilevel"/>
    <w:tmpl w:val="5A826826"/>
    <w:lvl w:ilvl="0" w:tentative="0">
      <w:start w:val="5"/>
      <w:numFmt w:val="decimal"/>
      <w:lvlText w:val="%1"/>
      <w:lvlJc w:val="left"/>
      <w:pPr>
        <w:ind w:left="425" w:hanging="425"/>
      </w:pPr>
      <w:rPr>
        <w:rFonts w:hint="eastAsia"/>
      </w:rPr>
    </w:lvl>
    <w:lvl w:ilvl="1" w:tentative="0">
      <w:start w:val="1"/>
      <w:numFmt w:val="decimal"/>
      <w:lvlText w:val="%1.%2"/>
      <w:lvlJc w:val="left"/>
      <w:pPr>
        <w:ind w:left="992" w:hanging="567"/>
      </w:pPr>
      <w:rPr>
        <w:rFonts w:hint="eastAsia"/>
        <w:sz w:val="24"/>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B0751E0"/>
    <w:multiLevelType w:val="multilevel"/>
    <w:tmpl w:val="5B0751E0"/>
    <w:lvl w:ilvl="0" w:tentative="0">
      <w:start w:val="6"/>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5BF921D8"/>
    <w:multiLevelType w:val="multilevel"/>
    <w:tmpl w:val="5BF921D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729922B7"/>
    <w:multiLevelType w:val="multilevel"/>
    <w:tmpl w:val="729922B7"/>
    <w:lvl w:ilvl="0" w:tentative="0">
      <w:start w:val="1"/>
      <w:numFmt w:val="decimal"/>
      <w:lvlText w:val="%1)"/>
      <w:lvlJc w:val="left"/>
      <w:pPr>
        <w:ind w:left="1890" w:hanging="420"/>
      </w:pPr>
    </w:lvl>
    <w:lvl w:ilvl="1" w:tentative="0">
      <w:start w:val="1"/>
      <w:numFmt w:val="lowerLetter"/>
      <w:lvlText w:val="%2)"/>
      <w:lvlJc w:val="left"/>
      <w:pPr>
        <w:ind w:left="2310" w:hanging="420"/>
      </w:pPr>
    </w:lvl>
    <w:lvl w:ilvl="2" w:tentative="0">
      <w:start w:val="1"/>
      <w:numFmt w:val="lowerRoman"/>
      <w:lvlText w:val="%3."/>
      <w:lvlJc w:val="right"/>
      <w:pPr>
        <w:ind w:left="2730" w:hanging="420"/>
      </w:pPr>
    </w:lvl>
    <w:lvl w:ilvl="3" w:tentative="0">
      <w:start w:val="1"/>
      <w:numFmt w:val="decimal"/>
      <w:lvlText w:val="%4."/>
      <w:lvlJc w:val="left"/>
      <w:pPr>
        <w:ind w:left="3150" w:hanging="420"/>
      </w:pPr>
    </w:lvl>
    <w:lvl w:ilvl="4" w:tentative="0">
      <w:start w:val="1"/>
      <w:numFmt w:val="lowerLetter"/>
      <w:lvlText w:val="%5)"/>
      <w:lvlJc w:val="left"/>
      <w:pPr>
        <w:ind w:left="3570" w:hanging="420"/>
      </w:pPr>
    </w:lvl>
    <w:lvl w:ilvl="5" w:tentative="0">
      <w:start w:val="1"/>
      <w:numFmt w:val="lowerRoman"/>
      <w:lvlText w:val="%6."/>
      <w:lvlJc w:val="right"/>
      <w:pPr>
        <w:ind w:left="3990" w:hanging="420"/>
      </w:pPr>
    </w:lvl>
    <w:lvl w:ilvl="6" w:tentative="0">
      <w:start w:val="1"/>
      <w:numFmt w:val="decimal"/>
      <w:lvlText w:val="%7."/>
      <w:lvlJc w:val="left"/>
      <w:pPr>
        <w:ind w:left="4410" w:hanging="420"/>
      </w:pPr>
    </w:lvl>
    <w:lvl w:ilvl="7" w:tentative="0">
      <w:start w:val="1"/>
      <w:numFmt w:val="lowerLetter"/>
      <w:lvlText w:val="%8)"/>
      <w:lvlJc w:val="left"/>
      <w:pPr>
        <w:ind w:left="4830" w:hanging="420"/>
      </w:pPr>
    </w:lvl>
    <w:lvl w:ilvl="8" w:tentative="0">
      <w:start w:val="1"/>
      <w:numFmt w:val="lowerRoman"/>
      <w:lvlText w:val="%9."/>
      <w:lvlJc w:val="right"/>
      <w:pPr>
        <w:ind w:left="5250" w:hanging="420"/>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6388C"/>
    <w:rsid w:val="00002444"/>
    <w:rsid w:val="00021944"/>
    <w:rsid w:val="00056AA2"/>
    <w:rsid w:val="000622F3"/>
    <w:rsid w:val="0006388C"/>
    <w:rsid w:val="00076F96"/>
    <w:rsid w:val="0009458E"/>
    <w:rsid w:val="000E2329"/>
    <w:rsid w:val="000E255F"/>
    <w:rsid w:val="00181237"/>
    <w:rsid w:val="00193B8D"/>
    <w:rsid w:val="001E6374"/>
    <w:rsid w:val="00203B13"/>
    <w:rsid w:val="0021713E"/>
    <w:rsid w:val="00294B39"/>
    <w:rsid w:val="00297129"/>
    <w:rsid w:val="00297869"/>
    <w:rsid w:val="002A0C3C"/>
    <w:rsid w:val="002A4431"/>
    <w:rsid w:val="002C4AB2"/>
    <w:rsid w:val="002F3455"/>
    <w:rsid w:val="00312B1D"/>
    <w:rsid w:val="003202DF"/>
    <w:rsid w:val="0034446C"/>
    <w:rsid w:val="0034446E"/>
    <w:rsid w:val="003B2AB0"/>
    <w:rsid w:val="003C058B"/>
    <w:rsid w:val="003D5A3A"/>
    <w:rsid w:val="003D7382"/>
    <w:rsid w:val="003D7825"/>
    <w:rsid w:val="003F2A7B"/>
    <w:rsid w:val="00401BC8"/>
    <w:rsid w:val="00407555"/>
    <w:rsid w:val="00446561"/>
    <w:rsid w:val="004743AF"/>
    <w:rsid w:val="0048274A"/>
    <w:rsid w:val="004C529F"/>
    <w:rsid w:val="004D6A6A"/>
    <w:rsid w:val="004F057B"/>
    <w:rsid w:val="00526427"/>
    <w:rsid w:val="00563164"/>
    <w:rsid w:val="00565964"/>
    <w:rsid w:val="00586F97"/>
    <w:rsid w:val="00593951"/>
    <w:rsid w:val="005A244A"/>
    <w:rsid w:val="005B3E96"/>
    <w:rsid w:val="005B62E4"/>
    <w:rsid w:val="005C163A"/>
    <w:rsid w:val="005C69E9"/>
    <w:rsid w:val="005D7821"/>
    <w:rsid w:val="005E1C0C"/>
    <w:rsid w:val="00602EE6"/>
    <w:rsid w:val="0062506B"/>
    <w:rsid w:val="006372FB"/>
    <w:rsid w:val="0065370B"/>
    <w:rsid w:val="006A2D84"/>
    <w:rsid w:val="006E5F46"/>
    <w:rsid w:val="006F4FCA"/>
    <w:rsid w:val="00700FA2"/>
    <w:rsid w:val="007077FC"/>
    <w:rsid w:val="00713500"/>
    <w:rsid w:val="00742BC4"/>
    <w:rsid w:val="007563F2"/>
    <w:rsid w:val="00773D99"/>
    <w:rsid w:val="007843D9"/>
    <w:rsid w:val="00792929"/>
    <w:rsid w:val="00793FBA"/>
    <w:rsid w:val="007D2D6F"/>
    <w:rsid w:val="007E27C1"/>
    <w:rsid w:val="007F259E"/>
    <w:rsid w:val="00854B46"/>
    <w:rsid w:val="00864C74"/>
    <w:rsid w:val="00894E18"/>
    <w:rsid w:val="008B0E3C"/>
    <w:rsid w:val="00900D70"/>
    <w:rsid w:val="009119B9"/>
    <w:rsid w:val="00915B16"/>
    <w:rsid w:val="00920F58"/>
    <w:rsid w:val="009550CE"/>
    <w:rsid w:val="00962AC3"/>
    <w:rsid w:val="009A177D"/>
    <w:rsid w:val="009A3C60"/>
    <w:rsid w:val="009B2100"/>
    <w:rsid w:val="009C2A55"/>
    <w:rsid w:val="00A01D49"/>
    <w:rsid w:val="00A71228"/>
    <w:rsid w:val="00AB74CB"/>
    <w:rsid w:val="00AF74A1"/>
    <w:rsid w:val="00B35993"/>
    <w:rsid w:val="00B359D6"/>
    <w:rsid w:val="00B44F7B"/>
    <w:rsid w:val="00B662DF"/>
    <w:rsid w:val="00B66F37"/>
    <w:rsid w:val="00B97597"/>
    <w:rsid w:val="00BD2E78"/>
    <w:rsid w:val="00BE3FAE"/>
    <w:rsid w:val="00BF0326"/>
    <w:rsid w:val="00BF1C0D"/>
    <w:rsid w:val="00BF5284"/>
    <w:rsid w:val="00C21CD4"/>
    <w:rsid w:val="00C41A4E"/>
    <w:rsid w:val="00C43BDC"/>
    <w:rsid w:val="00C5142E"/>
    <w:rsid w:val="00CB1BD7"/>
    <w:rsid w:val="00D101DA"/>
    <w:rsid w:val="00D337D2"/>
    <w:rsid w:val="00D53CE8"/>
    <w:rsid w:val="00D657D3"/>
    <w:rsid w:val="00D87C93"/>
    <w:rsid w:val="00D97304"/>
    <w:rsid w:val="00DA2703"/>
    <w:rsid w:val="00DC6455"/>
    <w:rsid w:val="00DD63AE"/>
    <w:rsid w:val="00DE2EEE"/>
    <w:rsid w:val="00E15E1A"/>
    <w:rsid w:val="00E73A40"/>
    <w:rsid w:val="00E92B34"/>
    <w:rsid w:val="00EB5073"/>
    <w:rsid w:val="00EB6530"/>
    <w:rsid w:val="00F0540E"/>
    <w:rsid w:val="00F33850"/>
    <w:rsid w:val="00F97138"/>
    <w:rsid w:val="03EB4474"/>
    <w:rsid w:val="0A006E84"/>
    <w:rsid w:val="0A215D2B"/>
    <w:rsid w:val="1AA41377"/>
    <w:rsid w:val="20D83D76"/>
    <w:rsid w:val="2F0D57E7"/>
    <w:rsid w:val="42D4603A"/>
    <w:rsid w:val="6AC76353"/>
    <w:rsid w:val="71090D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6"/>
    <w:semiHidden/>
    <w:unhideWhenUsed/>
    <w:qFormat/>
    <w:uiPriority w:val="99"/>
    <w:pPr>
      <w:tabs>
        <w:tab w:val="center" w:pos="4153"/>
        <w:tab w:val="right" w:pos="8306"/>
      </w:tabs>
      <w:snapToGrid w:val="0"/>
      <w:jc w:val="left"/>
    </w:pPr>
    <w:rPr>
      <w:sz w:val="18"/>
      <w:szCs w:val="18"/>
    </w:rPr>
  </w:style>
  <w:style w:type="paragraph" w:styleId="5">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563C1" w:themeColor="hyperlink"/>
      <w:u w:val="single"/>
    </w:rPr>
  </w:style>
  <w:style w:type="character" w:customStyle="1" w:styleId="11">
    <w:name w:val="标题 1 Char"/>
    <w:basedOn w:val="9"/>
    <w:link w:val="2"/>
    <w:qFormat/>
    <w:uiPriority w:val="9"/>
    <w:rPr>
      <w:b/>
      <w:bCs/>
      <w:kern w:val="44"/>
      <w:sz w:val="44"/>
      <w:szCs w:val="44"/>
    </w:rPr>
  </w:style>
  <w:style w:type="paragraph" w:styleId="12">
    <w:name w:val="List Paragraph"/>
    <w:basedOn w:val="1"/>
    <w:qFormat/>
    <w:uiPriority w:val="34"/>
    <w:pPr>
      <w:ind w:firstLine="420" w:firstLineChars="200"/>
    </w:p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14">
    <w:name w:val="批注框文本 Char"/>
    <w:basedOn w:val="9"/>
    <w:link w:val="3"/>
    <w:semiHidden/>
    <w:qFormat/>
    <w:uiPriority w:val="99"/>
    <w:rPr>
      <w:sz w:val="18"/>
      <w:szCs w:val="18"/>
    </w:rPr>
  </w:style>
  <w:style w:type="character" w:customStyle="1" w:styleId="15">
    <w:name w:val="页眉 Char"/>
    <w:basedOn w:val="9"/>
    <w:link w:val="5"/>
    <w:semiHidden/>
    <w:qFormat/>
    <w:uiPriority w:val="99"/>
    <w:rPr>
      <w:sz w:val="18"/>
      <w:szCs w:val="18"/>
    </w:rPr>
  </w:style>
  <w:style w:type="character" w:customStyle="1" w:styleId="16">
    <w:name w:val="页脚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CB5035-0A5B-4122-8A96-8F236DF89A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2032</Words>
  <Characters>11586</Characters>
  <Lines>96</Lines>
  <Paragraphs>27</Paragraphs>
  <TotalTime>29</TotalTime>
  <ScaleCrop>false</ScaleCrop>
  <LinksUpToDate>false</LinksUpToDate>
  <CharactersWithSpaces>13591</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2018-02-06T21:39:00Z</dcterms:created>
  <dc:creator>zgy</dc:creator>
  <cp:lastModifiedBy>A.佳。</cp:lastModifiedBy>
  <cp:lastPrinted>2018-05-22T09:30:00Z</cp:lastPrinted>
  <dcterms:modified xsi:type="dcterms:W3CDTF">2019-12-26T02:36:12Z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