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B74073">
      <w:pPr>
        <w:jc w:val="center"/>
      </w:pPr>
      <w:r>
        <w:rPr>
          <w:rFonts w:ascii="楷体" w:eastAsia="楷体" w:hAnsi="楷体" w:hint="eastAsia"/>
          <w:color w:val="333333"/>
          <w:sz w:val="48"/>
          <w:szCs w:val="48"/>
          <w:shd w:val="clear" w:color="auto" w:fill="FFFFFF"/>
        </w:rPr>
        <w:t xml:space="preserve">  </w:t>
      </w:r>
    </w:p>
    <w:p w:rsidR="00000000" w:rsidRDefault="00B74073">
      <w:pPr>
        <w:jc w:val="center"/>
      </w:pPr>
      <w:r>
        <w:rPr>
          <w:rFonts w:ascii="楷体" w:eastAsia="楷体" w:hAnsi="楷体" w:hint="eastAsia"/>
          <w:color w:val="333333"/>
          <w:sz w:val="48"/>
          <w:szCs w:val="48"/>
          <w:shd w:val="clear" w:color="auto" w:fill="FFFFFF"/>
        </w:rPr>
        <w:t> </w:t>
      </w:r>
    </w:p>
    <w:p w:rsidR="00000000" w:rsidRDefault="00B74073">
      <w:pPr>
        <w:jc w:val="center"/>
      </w:pPr>
      <w:r>
        <w:rPr>
          <w:rStyle w:val="translated-span"/>
          <w:rFonts w:ascii="楷体" w:eastAsia="楷体" w:hAnsi="楷体" w:hint="eastAsia"/>
          <w:b/>
          <w:bCs/>
          <w:color w:val="333333"/>
          <w:sz w:val="52"/>
          <w:szCs w:val="52"/>
          <w:shd w:val="clear" w:color="auto" w:fill="FFFFFF"/>
        </w:rPr>
        <w:t>Manual of 100W pattern moving head lam</w:t>
      </w:r>
      <w:r>
        <w:rPr>
          <w:rStyle w:val="translated-span"/>
          <w:rFonts w:ascii="楷体" w:eastAsia="楷体" w:hAnsi="楷体" w:hint="eastAsia"/>
          <w:b/>
          <w:bCs/>
          <w:color w:val="333333"/>
          <w:sz w:val="52"/>
          <w:szCs w:val="52"/>
          <w:shd w:val="clear" w:color="auto" w:fill="FFFFFF"/>
        </w:rPr>
        <w:t>p</w:t>
      </w:r>
    </w:p>
    <w:p w:rsidR="00000000" w:rsidRDefault="00B74073">
      <w:pPr>
        <w:jc w:val="center"/>
      </w:pPr>
      <w:r>
        <w:rPr>
          <w:rFonts w:ascii="楷体" w:eastAsia="楷体" w:hAnsi="楷体" w:hint="eastAsia"/>
          <w:b/>
          <w:bCs/>
          <w:sz w:val="44"/>
          <w:szCs w:val="44"/>
        </w:rPr>
        <w:t> </w:t>
      </w:r>
    </w:p>
    <w:p w:rsidR="00000000" w:rsidRDefault="00B74073">
      <w:pPr>
        <w:jc w:val="center"/>
      </w:pPr>
      <w:r>
        <w:rPr>
          <w:rFonts w:ascii="楷体" w:eastAsia="楷体" w:hAnsi="楷体" w:hint="eastAsia"/>
          <w:b/>
          <w:bCs/>
          <w:sz w:val="44"/>
          <w:szCs w:val="44"/>
        </w:rPr>
        <w:t> </w:t>
      </w:r>
    </w:p>
    <w:p w:rsidR="00000000" w:rsidRDefault="00B74073">
      <w:pPr>
        <w:spacing w:line="720" w:lineRule="auto"/>
        <w:jc w:val="center"/>
      </w:pPr>
      <w:r>
        <w:rPr>
          <w:rFonts w:ascii="黑体" w:eastAsia="黑体" w:hAnsi="黑体"/>
          <w:noProof/>
          <w:sz w:val="32"/>
          <w:szCs w:val="32"/>
        </w:rPr>
        <w:drawing>
          <wp:inline distT="0" distB="0" distL="0" distR="0">
            <wp:extent cx="3476625" cy="4686300"/>
            <wp:effectExtent l="0" t="0" r="9525" b="0"/>
            <wp:docPr id="1" name="图片 4" descr="02B1C5D17D523071475A0C22716DAE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02B1C5D17D523071475A0C22716DAEB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76625" cy="4686300"/>
                    </a:xfrm>
                    <a:prstGeom prst="rect">
                      <a:avLst/>
                    </a:prstGeom>
                    <a:noFill/>
                    <a:ln>
                      <a:noFill/>
                    </a:ln>
                  </pic:spPr>
                </pic:pic>
              </a:graphicData>
            </a:graphic>
          </wp:inline>
        </w:drawing>
      </w:r>
    </w:p>
    <w:p w:rsidR="00000000" w:rsidRDefault="00B74073">
      <w:pPr>
        <w:pStyle w:val="1"/>
      </w:pPr>
      <w:r>
        <w:rPr>
          <w:sz w:val="52"/>
          <w:szCs w:val="52"/>
        </w:rPr>
        <w:t> </w:t>
      </w:r>
    </w:p>
    <w:p w:rsidR="00000000" w:rsidRDefault="00B74073">
      <w:r>
        <w:rPr>
          <w:sz w:val="52"/>
          <w:szCs w:val="52"/>
        </w:rPr>
        <w:t> </w:t>
      </w:r>
    </w:p>
    <w:p w:rsidR="00000000" w:rsidRDefault="00B74073">
      <w:pPr>
        <w:spacing w:line="360" w:lineRule="auto"/>
      </w:pPr>
      <w:r>
        <w:rPr>
          <w:rFonts w:ascii="Arial" w:hAnsi="Arial" w:cs="Arial"/>
        </w:rPr>
        <w:t> </w:t>
      </w:r>
    </w:p>
    <w:p w:rsidR="00000000" w:rsidRDefault="00B74073">
      <w:pPr>
        <w:pStyle w:val="ListParagraph"/>
        <w:ind w:left="420" w:hanging="420"/>
      </w:pPr>
      <w:r>
        <w:rPr>
          <w:rFonts w:ascii="Wingdings" w:hAnsi="Wingdings"/>
        </w:rPr>
        <w:t>l</w:t>
      </w:r>
      <w:r>
        <w:rPr>
          <w:sz w:val="14"/>
          <w:szCs w:val="14"/>
        </w:rPr>
        <w:t> </w:t>
      </w:r>
      <w:r>
        <w:rPr>
          <w:sz w:val="14"/>
          <w:szCs w:val="14"/>
        </w:rPr>
        <w:t xml:space="preserve"> </w:t>
      </w:r>
      <w:r>
        <w:rPr>
          <w:rStyle w:val="translated-span"/>
          <w:rFonts w:ascii="宋体" w:hAnsi="宋体" w:hint="eastAsia"/>
          <w:b/>
          <w:bCs/>
          <w:sz w:val="32"/>
          <w:szCs w:val="32"/>
        </w:rPr>
        <w:t>Display menu descriptio</w:t>
      </w:r>
      <w:r>
        <w:rPr>
          <w:rStyle w:val="translated-span"/>
          <w:rFonts w:ascii="宋体" w:hAnsi="宋体" w:hint="eastAsia"/>
          <w:b/>
          <w:bCs/>
          <w:sz w:val="32"/>
          <w:szCs w:val="32"/>
        </w:rPr>
        <w:t>n</w:t>
      </w:r>
    </w:p>
    <w:p w:rsidR="00000000" w:rsidRDefault="00B74073">
      <w:pPr>
        <w:pStyle w:val="ListParagraph"/>
        <w:ind w:firstLine="0"/>
      </w:pPr>
      <w:r>
        <w:rPr>
          <w:rStyle w:val="translated-span"/>
          <w:rFonts w:ascii="宋体" w:hAnsi="宋体" w:hint="eastAsia"/>
          <w:b/>
          <w:bCs/>
          <w:sz w:val="28"/>
          <w:szCs w:val="28"/>
        </w:rPr>
        <w:t>Dmxsetting (address setting</w:t>
      </w:r>
      <w:r>
        <w:rPr>
          <w:rStyle w:val="translated-span"/>
          <w:rFonts w:ascii="宋体" w:hAnsi="宋体" w:hint="eastAsia"/>
          <w:b/>
          <w:bCs/>
          <w:sz w:val="28"/>
          <w:szCs w:val="28"/>
        </w:rPr>
        <w:t>)</w:t>
      </w:r>
    </w:p>
    <w:p w:rsidR="00000000" w:rsidRDefault="00B74073">
      <w:pPr>
        <w:pStyle w:val="ListParagraph"/>
        <w:ind w:firstLine="0"/>
      </w:pPr>
      <w:r>
        <w:rPr>
          <w:rStyle w:val="translated-span"/>
          <w:rFonts w:ascii="宋体" w:hAnsi="宋体" w:hint="eastAsia"/>
          <w:b/>
          <w:bCs/>
          <w:sz w:val="28"/>
          <w:szCs w:val="28"/>
        </w:rPr>
        <w:t>1. DMX addres</w:t>
      </w:r>
      <w:r>
        <w:rPr>
          <w:rStyle w:val="translated-span"/>
          <w:rFonts w:ascii="宋体" w:hAnsi="宋体" w:hint="eastAsia"/>
          <w:b/>
          <w:bCs/>
          <w:sz w:val="28"/>
          <w:szCs w:val="28"/>
        </w:rPr>
        <w:t>s</w:t>
      </w:r>
    </w:p>
    <w:p w:rsidR="00000000" w:rsidRDefault="00B74073">
      <w:pPr>
        <w:spacing w:line="360" w:lineRule="auto"/>
        <w:ind w:left="210" w:firstLine="315"/>
      </w:pPr>
      <w:r>
        <w:rPr>
          <w:rFonts w:ascii="宋体" w:hAnsi="宋体" w:hint="eastAsia"/>
        </w:rPr>
        <w:t> </w:t>
      </w:r>
      <w:r>
        <w:rPr>
          <w:rStyle w:val="translated-span"/>
          <w:rFonts w:ascii="宋体" w:hAnsi="宋体" w:hint="eastAsia"/>
        </w:rPr>
        <w:t>This option is used to set the communication address of the DMX. There are address codes from 001 to 512 that can be selected. Press enter to enter the setting, press the up key to increase the address number. On the contrary, the down key can decrease the</w:t>
      </w:r>
      <w:r>
        <w:rPr>
          <w:rStyle w:val="translated-span"/>
          <w:rFonts w:ascii="宋体" w:hAnsi="宋体" w:hint="eastAsia"/>
        </w:rPr>
        <w:t xml:space="preserve"> address number. After selecting the address, press enter to save and exit and return to the main menu</w:t>
      </w:r>
      <w:r>
        <w:rPr>
          <w:rStyle w:val="translated-span"/>
          <w:rFonts w:ascii="宋体" w:hAnsi="宋体" w:hint="eastAsia"/>
        </w:rPr>
        <w:t>.</w:t>
      </w:r>
    </w:p>
    <w:p w:rsidR="00000000" w:rsidRDefault="00B74073">
      <w:pPr>
        <w:spacing w:line="360" w:lineRule="auto"/>
        <w:ind w:left="210" w:firstLine="315"/>
      </w:pPr>
      <w:r>
        <w:rPr>
          <w:rFonts w:ascii="宋体" w:hAnsi="宋体" w:hint="eastAsia"/>
        </w:rPr>
        <w:t> </w:t>
      </w:r>
    </w:p>
    <w:p w:rsidR="00000000" w:rsidRDefault="00B74073">
      <w:pPr>
        <w:spacing w:line="360" w:lineRule="auto"/>
      </w:pPr>
      <w:r>
        <w:rPr>
          <w:rStyle w:val="translated-span"/>
          <w:rFonts w:ascii="宋体" w:hAnsi="宋体" w:hint="eastAsia"/>
          <w:b/>
          <w:bCs/>
          <w:sz w:val="28"/>
          <w:szCs w:val="28"/>
        </w:rPr>
        <w:t>2. Channel mod</w:t>
      </w:r>
      <w:r>
        <w:rPr>
          <w:rStyle w:val="translated-span"/>
          <w:rFonts w:ascii="宋体" w:hAnsi="宋体" w:hint="eastAsia"/>
          <w:b/>
          <w:bCs/>
          <w:sz w:val="28"/>
          <w:szCs w:val="28"/>
        </w:rPr>
        <w:t>e</w:t>
      </w:r>
    </w:p>
    <w:p w:rsidR="00000000" w:rsidRDefault="00B74073">
      <w:pPr>
        <w:spacing w:line="360" w:lineRule="auto"/>
        <w:ind w:firstLine="315"/>
      </w:pPr>
      <w:r>
        <w:rPr>
          <w:rStyle w:val="translated-span"/>
          <w:rFonts w:ascii="宋体" w:hAnsi="宋体" w:hint="eastAsia"/>
        </w:rPr>
        <w:t>This option is used to set the lamp channel mode. Press the "enter" key to enter the setting, press the "up" key or "down" key to sele</w:t>
      </w:r>
      <w:r>
        <w:rPr>
          <w:rStyle w:val="translated-span"/>
          <w:rFonts w:ascii="宋体" w:hAnsi="宋体" w:hint="eastAsia"/>
        </w:rPr>
        <w:t>ct the channel mode. The channel mode includes "11ch mode" and "16CH mode". After selecting the channel mode, press "enter" to save and exit the main menu</w:t>
      </w:r>
      <w:r>
        <w:rPr>
          <w:rStyle w:val="translated-span"/>
          <w:rFonts w:ascii="宋体" w:hAnsi="宋体" w:hint="eastAsia"/>
        </w:rPr>
        <w:t>.</w:t>
      </w:r>
    </w:p>
    <w:p w:rsidR="00000000" w:rsidRDefault="00B74073">
      <w:pPr>
        <w:spacing w:line="360" w:lineRule="auto"/>
        <w:ind w:firstLine="315"/>
      </w:pPr>
      <w:r>
        <w:rPr>
          <w:rFonts w:ascii="宋体" w:hAnsi="宋体" w:hint="eastAsia"/>
        </w:rPr>
        <w:t> </w:t>
      </w:r>
    </w:p>
    <w:p w:rsidR="00000000" w:rsidRDefault="00B74073">
      <w:pPr>
        <w:pStyle w:val="ListParagraph"/>
        <w:ind w:firstLine="0"/>
      </w:pPr>
      <w:r>
        <w:rPr>
          <w:rStyle w:val="translated-span"/>
          <w:rFonts w:ascii="宋体" w:hAnsi="宋体" w:hint="eastAsia"/>
          <w:b/>
          <w:bCs/>
          <w:sz w:val="28"/>
          <w:szCs w:val="28"/>
        </w:rPr>
        <w:t>Basic settin</w:t>
      </w:r>
      <w:r>
        <w:rPr>
          <w:rStyle w:val="translated-span"/>
          <w:rFonts w:ascii="宋体" w:hAnsi="宋体" w:hint="eastAsia"/>
          <w:b/>
          <w:bCs/>
          <w:sz w:val="28"/>
          <w:szCs w:val="28"/>
        </w:rPr>
        <w:t>g</w:t>
      </w:r>
    </w:p>
    <w:p w:rsidR="00000000" w:rsidRDefault="00B74073">
      <w:pPr>
        <w:spacing w:line="360" w:lineRule="auto"/>
      </w:pPr>
      <w:r>
        <w:rPr>
          <w:rStyle w:val="translated-span"/>
          <w:rFonts w:ascii="宋体" w:hAnsi="宋体" w:hint="eastAsia"/>
          <w:b/>
          <w:bCs/>
          <w:sz w:val="28"/>
          <w:szCs w:val="28"/>
        </w:rPr>
        <w:t>1. Running mod</w:t>
      </w:r>
      <w:r>
        <w:rPr>
          <w:rStyle w:val="translated-span"/>
          <w:rFonts w:ascii="宋体" w:hAnsi="宋体" w:hint="eastAsia"/>
          <w:b/>
          <w:bCs/>
          <w:sz w:val="28"/>
          <w:szCs w:val="28"/>
        </w:rPr>
        <w:t>e</w:t>
      </w:r>
    </w:p>
    <w:p w:rsidR="00000000" w:rsidRDefault="00B74073">
      <w:pPr>
        <w:spacing w:line="360" w:lineRule="auto"/>
        <w:ind w:firstLine="315"/>
      </w:pPr>
      <w:r>
        <w:rPr>
          <w:rFonts w:ascii="宋体" w:hAnsi="宋体" w:hint="eastAsia"/>
        </w:rPr>
        <w:t> </w:t>
      </w:r>
      <w:r>
        <w:rPr>
          <w:rStyle w:val="translated-span"/>
          <w:rFonts w:ascii="宋体" w:hAnsi="宋体" w:hint="eastAsia"/>
        </w:rPr>
        <w:t>This option is used to set the operation mode of the lamp. Press th</w:t>
      </w:r>
      <w:r>
        <w:rPr>
          <w:rStyle w:val="translated-span"/>
          <w:rFonts w:ascii="宋体" w:hAnsi="宋体" w:hint="eastAsia"/>
        </w:rPr>
        <w:t>e "enter" key to enter the setting, press the "up" key or "down" key to select the operation mode. The operation modes include "DMX (console mode)", "sound" (voice control mode), "Auto (self walking mode)" and "manual" (manual mode). After selecting the op</w:t>
      </w:r>
      <w:r>
        <w:rPr>
          <w:rStyle w:val="translated-span"/>
          <w:rFonts w:ascii="宋体" w:hAnsi="宋体" w:hint="eastAsia"/>
        </w:rPr>
        <w:t>eration mode, press "enter" to save and exit the main menu</w:t>
      </w:r>
      <w:r>
        <w:rPr>
          <w:rStyle w:val="translated-span"/>
          <w:rFonts w:ascii="宋体" w:hAnsi="宋体" w:hint="eastAsia"/>
        </w:rPr>
        <w:t>.</w:t>
      </w:r>
    </w:p>
    <w:p w:rsidR="00000000" w:rsidRDefault="00B74073">
      <w:pPr>
        <w:spacing w:line="360" w:lineRule="auto"/>
        <w:ind w:firstLine="315"/>
      </w:pPr>
      <w:r>
        <w:rPr>
          <w:rFonts w:ascii="宋体" w:hAnsi="宋体" w:hint="eastAsia"/>
        </w:rPr>
        <w:t> </w:t>
      </w:r>
    </w:p>
    <w:p w:rsidR="00000000" w:rsidRDefault="00B74073">
      <w:pPr>
        <w:spacing w:line="360" w:lineRule="auto"/>
        <w:ind w:firstLine="315"/>
      </w:pPr>
      <w:r>
        <w:rPr>
          <w:rFonts w:ascii="宋体" w:hAnsi="宋体" w:hint="eastAsia"/>
        </w:rPr>
        <w:t> </w:t>
      </w:r>
    </w:p>
    <w:p w:rsidR="00000000" w:rsidRDefault="00B74073">
      <w:pPr>
        <w:pStyle w:val="ListParagraph"/>
        <w:ind w:firstLine="0"/>
      </w:pPr>
      <w:r>
        <w:rPr>
          <w:rStyle w:val="translated-span"/>
          <w:rFonts w:ascii="宋体" w:hAnsi="宋体" w:hint="eastAsia"/>
          <w:b/>
          <w:bCs/>
          <w:sz w:val="28"/>
          <w:szCs w:val="28"/>
        </w:rPr>
        <w:t>2. Lost signa</w:t>
      </w:r>
      <w:r>
        <w:rPr>
          <w:rStyle w:val="translated-span"/>
          <w:rFonts w:ascii="宋体" w:hAnsi="宋体" w:hint="eastAsia"/>
          <w:b/>
          <w:bCs/>
          <w:sz w:val="28"/>
          <w:szCs w:val="28"/>
        </w:rPr>
        <w:t>l</w:t>
      </w:r>
    </w:p>
    <w:p w:rsidR="00000000" w:rsidRDefault="00B74073">
      <w:pPr>
        <w:spacing w:line="360" w:lineRule="auto"/>
        <w:ind w:firstLine="315"/>
      </w:pPr>
      <w:r>
        <w:rPr>
          <w:rFonts w:ascii="宋体" w:hAnsi="宋体" w:hint="eastAsia"/>
        </w:rPr>
        <w:t> </w:t>
      </w:r>
      <w:r>
        <w:rPr>
          <w:rStyle w:val="translated-span"/>
          <w:rFonts w:ascii="宋体" w:hAnsi="宋体" w:hint="eastAsia"/>
        </w:rPr>
        <w:t>This option is used to set the selection of keeping or clearing the original data after the lamp is separated from the signal of the DMX console. Press the "enter" key to enter the setting, press the "up" key or "down" key to select, and there are "hold" a</w:t>
      </w:r>
      <w:r>
        <w:rPr>
          <w:rStyle w:val="translated-span"/>
          <w:rFonts w:ascii="宋体" w:hAnsi="宋体" w:hint="eastAsia"/>
        </w:rPr>
        <w:t>nd "clear". After selection,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3. Languag</w:t>
      </w:r>
      <w:r>
        <w:rPr>
          <w:rStyle w:val="translated-span"/>
          <w:rFonts w:ascii="宋体" w:hAnsi="宋体" w:hint="eastAsia"/>
          <w:b/>
          <w:bCs/>
          <w:sz w:val="28"/>
          <w:szCs w:val="28"/>
        </w:rPr>
        <w:t>e</w:t>
      </w:r>
    </w:p>
    <w:p w:rsidR="00000000" w:rsidRDefault="00B74073">
      <w:pPr>
        <w:spacing w:line="360" w:lineRule="auto"/>
        <w:ind w:firstLine="315"/>
      </w:pPr>
      <w:r>
        <w:rPr>
          <w:rFonts w:ascii="宋体" w:hAnsi="宋体" w:hint="eastAsia"/>
        </w:rPr>
        <w:t> </w:t>
      </w:r>
      <w:r>
        <w:rPr>
          <w:rStyle w:val="translated-span"/>
          <w:rFonts w:ascii="宋体" w:hAnsi="宋体" w:hint="eastAsia"/>
        </w:rPr>
        <w:t>This option is used to set the display language of the lamp menu. Press the "enter" key to enter the setting, press the "up" key or "down" key to select the language. T</w:t>
      </w:r>
      <w:r>
        <w:rPr>
          <w:rStyle w:val="translated-span"/>
          <w:rFonts w:ascii="宋体" w:hAnsi="宋体" w:hint="eastAsia"/>
        </w:rPr>
        <w:t>he language setting is "Ch. (Chinese)" and "en. (English)". After selection,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4. Display revers</w:t>
      </w:r>
      <w:r>
        <w:rPr>
          <w:rStyle w:val="translated-span"/>
          <w:rFonts w:ascii="宋体" w:hAnsi="宋体" w:hint="eastAsia"/>
          <w:b/>
          <w:bCs/>
          <w:sz w:val="28"/>
          <w:szCs w:val="28"/>
        </w:rPr>
        <w:t>e</w:t>
      </w:r>
    </w:p>
    <w:p w:rsidR="00000000" w:rsidRDefault="00B74073">
      <w:pPr>
        <w:spacing w:line="360" w:lineRule="auto"/>
        <w:ind w:firstLine="315"/>
      </w:pPr>
      <w:r>
        <w:rPr>
          <w:rFonts w:ascii="宋体" w:hAnsi="宋体" w:hint="eastAsia"/>
        </w:rPr>
        <w:t> </w:t>
      </w:r>
      <w:r>
        <w:rPr>
          <w:rStyle w:val="translated-span"/>
          <w:rFonts w:ascii="宋体" w:hAnsi="宋体" w:hint="eastAsia"/>
        </w:rPr>
        <w:t>This option is used to set the reverse display of the lamp color screen. Press the "enter" key to enter the setti</w:t>
      </w:r>
      <w:r>
        <w:rPr>
          <w:rStyle w:val="translated-span"/>
          <w:rFonts w:ascii="宋体" w:hAnsi="宋体" w:hint="eastAsia"/>
        </w:rPr>
        <w:t>ng, press the "up" key or "down" key to select. The reverse setting is "no" and "yes". After selecting,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5. Sound sens</w:t>
      </w:r>
      <w:r>
        <w:rPr>
          <w:rStyle w:val="translated-span"/>
          <w:rFonts w:ascii="宋体" w:hAnsi="宋体" w:hint="eastAsia"/>
          <w:b/>
          <w:bCs/>
          <w:sz w:val="28"/>
          <w:szCs w:val="28"/>
        </w:rPr>
        <w:t>e</w:t>
      </w:r>
    </w:p>
    <w:p w:rsidR="00000000" w:rsidRDefault="00B74073">
      <w:pPr>
        <w:spacing w:line="360" w:lineRule="auto"/>
        <w:ind w:firstLine="315"/>
      </w:pPr>
      <w:r>
        <w:rPr>
          <w:rFonts w:ascii="宋体" w:hAnsi="宋体" w:hint="eastAsia"/>
        </w:rPr>
        <w:t> </w:t>
      </w:r>
      <w:r>
        <w:rPr>
          <w:rStyle w:val="translated-span"/>
          <w:rFonts w:ascii="宋体" w:hAnsi="宋体" w:hint="eastAsia"/>
        </w:rPr>
        <w:t>This option is to set the voice control sensitivity. Press "enter" to enter the setting; p</w:t>
      </w:r>
      <w:r>
        <w:rPr>
          <w:rStyle w:val="translated-span"/>
          <w:rFonts w:ascii="宋体" w:hAnsi="宋体" w:hint="eastAsia"/>
        </w:rPr>
        <w:t>ress "up" or "down" to set the voice control sensitivity, ranging from 0 to 100. After selection,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6. Pan reverse (x-axis</w:t>
      </w:r>
      <w:r>
        <w:rPr>
          <w:rStyle w:val="translated-span"/>
          <w:rFonts w:ascii="宋体" w:hAnsi="宋体" w:hint="eastAsia"/>
          <w:b/>
          <w:bCs/>
          <w:sz w:val="28"/>
          <w:szCs w:val="28"/>
        </w:rPr>
        <w:t>)</w:t>
      </w:r>
    </w:p>
    <w:p w:rsidR="00000000" w:rsidRDefault="00B74073">
      <w:pPr>
        <w:spacing w:line="360" w:lineRule="auto"/>
        <w:ind w:firstLine="315"/>
      </w:pPr>
      <w:r>
        <w:rPr>
          <w:rStyle w:val="translated-span"/>
          <w:rFonts w:ascii="宋体" w:hAnsi="宋体" w:hint="eastAsia"/>
        </w:rPr>
        <w:t>This option is to reverse the x-axis direction. Press "enter" to enter the setting, pres</w:t>
      </w:r>
      <w:r>
        <w:rPr>
          <w:rStyle w:val="translated-span"/>
          <w:rFonts w:ascii="宋体" w:hAnsi="宋体" w:hint="eastAsia"/>
        </w:rPr>
        <w:t>s "up" or "down" to select whether the x-axis is reversed or not. Selecting "no" means that the x-axis does not reverse, and selecting "yes" means that the x-axis is reversed. After selecting,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7. Tilt reverse (</w:t>
      </w:r>
      <w:r>
        <w:rPr>
          <w:rStyle w:val="translated-span"/>
          <w:rFonts w:ascii="宋体" w:hAnsi="宋体" w:hint="eastAsia"/>
          <w:b/>
          <w:bCs/>
          <w:sz w:val="28"/>
          <w:szCs w:val="28"/>
        </w:rPr>
        <w:t>Y-axis</w:t>
      </w:r>
      <w:r>
        <w:rPr>
          <w:rStyle w:val="translated-span"/>
          <w:rFonts w:ascii="宋体" w:hAnsi="宋体" w:hint="eastAsia"/>
          <w:b/>
          <w:bCs/>
          <w:sz w:val="28"/>
          <w:szCs w:val="28"/>
        </w:rPr>
        <w:t>)</w:t>
      </w:r>
    </w:p>
    <w:p w:rsidR="00000000" w:rsidRDefault="00B74073">
      <w:pPr>
        <w:spacing w:line="360" w:lineRule="auto"/>
        <w:ind w:firstLine="315"/>
      </w:pPr>
      <w:r>
        <w:rPr>
          <w:rFonts w:ascii="宋体" w:hAnsi="宋体" w:hint="eastAsia"/>
        </w:rPr>
        <w:t> </w:t>
      </w:r>
      <w:r>
        <w:rPr>
          <w:rStyle w:val="translated-span"/>
          <w:rFonts w:ascii="宋体" w:hAnsi="宋体" w:hint="eastAsia"/>
        </w:rPr>
        <w:t>This option is to reverse the y-axis direction. Press the "enter" key to enter the setting, press the "up" key or "down" key to select whether the X / Y axis is reversed or not. Selecting "no" means that the x-axis is not reversed, selecting "yes"</w:t>
      </w:r>
      <w:r>
        <w:rPr>
          <w:rStyle w:val="translated-span"/>
          <w:rFonts w:ascii="宋体" w:hAnsi="宋体" w:hint="eastAsia"/>
        </w:rPr>
        <w:t xml:space="preserve"> means that the x-axis is reverse. After selecting,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8. Back lightin</w:t>
      </w:r>
      <w:r>
        <w:rPr>
          <w:rStyle w:val="translated-span"/>
          <w:rFonts w:ascii="宋体" w:hAnsi="宋体" w:hint="eastAsia"/>
          <w:b/>
          <w:bCs/>
          <w:sz w:val="28"/>
          <w:szCs w:val="28"/>
        </w:rPr>
        <w:t>g</w:t>
      </w:r>
    </w:p>
    <w:p w:rsidR="00000000" w:rsidRDefault="00B74073">
      <w:pPr>
        <w:spacing w:line="360" w:lineRule="auto"/>
        <w:ind w:firstLine="315"/>
      </w:pPr>
      <w:r>
        <w:rPr>
          <w:rStyle w:val="translated-span"/>
          <w:rFonts w:ascii="宋体" w:hAnsi="宋体" w:hint="eastAsia"/>
        </w:rPr>
        <w:t>This option is to set the LCD backlight. Press the "enter" key to enter the setting. Press the "up" key or "down" key for LCD backlight to sw</w:t>
      </w:r>
      <w:r>
        <w:rPr>
          <w:rStyle w:val="translated-span"/>
          <w:rFonts w:ascii="宋体" w:hAnsi="宋体" w:hint="eastAsia"/>
        </w:rPr>
        <w:t>itch on and off. Selecting "on" means that the LCD backlight is always on and will not be turned off. Selecting "off" means that there is no key operation, it will be turned off after 60 seconds, until it is turned on again when there is a key operation</w:t>
      </w:r>
      <w:r>
        <w:rPr>
          <w:rStyle w:val="translated-span"/>
          <w:rFonts w:ascii="宋体" w:hAnsi="宋体" w:hint="eastAsia"/>
        </w:rPr>
        <w:t>.</w:t>
      </w:r>
      <w:r>
        <w:rPr>
          <w:rStyle w:val="translated-span"/>
          <w:rFonts w:ascii="宋体" w:hAnsi="宋体" w:hint="eastAsia"/>
        </w:rPr>
        <w:t>Af</w:t>
      </w:r>
      <w:r>
        <w:rPr>
          <w:rStyle w:val="translated-span"/>
          <w:rFonts w:ascii="宋体" w:hAnsi="宋体" w:hint="eastAsia"/>
        </w:rPr>
        <w:t>ter selecting the settings,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9. Set fa</w:t>
      </w:r>
      <w:r>
        <w:rPr>
          <w:rStyle w:val="translated-span"/>
          <w:rFonts w:ascii="宋体" w:hAnsi="宋体" w:hint="eastAsia"/>
          <w:b/>
          <w:bCs/>
          <w:sz w:val="28"/>
          <w:szCs w:val="28"/>
        </w:rPr>
        <w:t>n</w:t>
      </w:r>
    </w:p>
    <w:p w:rsidR="00000000" w:rsidRDefault="00B74073">
      <w:pPr>
        <w:spacing w:line="360" w:lineRule="auto"/>
        <w:ind w:firstLine="315"/>
      </w:pPr>
      <w:r>
        <w:rPr>
          <w:rFonts w:ascii="宋体" w:hAnsi="宋体" w:hint="eastAsia"/>
        </w:rPr>
        <w:t> </w:t>
      </w:r>
      <w:r>
        <w:rPr>
          <w:rStyle w:val="translated-span"/>
          <w:rFonts w:ascii="宋体" w:hAnsi="宋体" w:hint="eastAsia"/>
        </w:rPr>
        <w:t>This option is to set the starting temperature of the fan. Press the "enter" key to enter the setting, and press the "up" or "down" key to set the starting temperature of</w:t>
      </w:r>
      <w:r>
        <w:rPr>
          <w:rStyle w:val="translated-span"/>
          <w:rFonts w:ascii="宋体" w:hAnsi="宋体" w:hint="eastAsia"/>
        </w:rPr>
        <w:t xml:space="preserve"> the fan, ranging from 0 to 100. After selecting,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10. Auto tes</w:t>
      </w:r>
      <w:r>
        <w:rPr>
          <w:rStyle w:val="translated-span"/>
          <w:rFonts w:ascii="宋体" w:hAnsi="宋体" w:hint="eastAsia"/>
          <w:b/>
          <w:bCs/>
          <w:sz w:val="28"/>
          <w:szCs w:val="28"/>
        </w:rPr>
        <w:t>t</w:t>
      </w:r>
    </w:p>
    <w:p w:rsidR="00000000" w:rsidRDefault="00B74073">
      <w:pPr>
        <w:spacing w:line="360" w:lineRule="auto"/>
        <w:ind w:firstLine="315"/>
      </w:pPr>
      <w:r>
        <w:rPr>
          <w:rStyle w:val="translated-span"/>
          <w:rFonts w:ascii="宋体" w:hAnsi="宋体" w:hint="eastAsia"/>
        </w:rPr>
        <w:t>This option is the automatic test selection of lamps and lanterns. Press "enter" to enter the setting, press "up" or "down" to select whether to c</w:t>
      </w:r>
      <w:r>
        <w:rPr>
          <w:rStyle w:val="translated-span"/>
          <w:rFonts w:ascii="宋体" w:hAnsi="宋体" w:hint="eastAsia"/>
        </w:rPr>
        <w:t>arry out automatic test operation, select "no" to indicate no automatic test, select "yes" to indicate automatic test,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11. Factory default</w:t>
      </w:r>
      <w:r>
        <w:rPr>
          <w:rStyle w:val="translated-span"/>
          <w:rFonts w:ascii="宋体" w:hAnsi="宋体" w:hint="eastAsia"/>
          <w:b/>
          <w:bCs/>
          <w:sz w:val="28"/>
          <w:szCs w:val="28"/>
        </w:rPr>
        <w:t>s</w:t>
      </w:r>
    </w:p>
    <w:p w:rsidR="00000000" w:rsidRDefault="00B74073">
      <w:pPr>
        <w:spacing w:line="360" w:lineRule="auto"/>
        <w:ind w:firstLine="315"/>
      </w:pPr>
      <w:r>
        <w:rPr>
          <w:rStyle w:val="translated-span"/>
          <w:rFonts w:ascii="宋体" w:hAnsi="宋体" w:hint="eastAsia"/>
        </w:rPr>
        <w:t>This option is to select whether to restore the factory settings of th</w:t>
      </w:r>
      <w:r>
        <w:rPr>
          <w:rStyle w:val="translated-span"/>
          <w:rFonts w:ascii="宋体" w:hAnsi="宋体" w:hint="eastAsia"/>
        </w:rPr>
        <w:t>e lamps. Press the "enter" key to enter the setting, press the "up" key or "down" key to select whether to restore the factory settings. All parameters are restored to the factory settings. Selecting "no" means not to restore the factory settings, "yes" me</w:t>
      </w:r>
      <w:r>
        <w:rPr>
          <w:rStyle w:val="translated-span"/>
          <w:rFonts w:ascii="宋体" w:hAnsi="宋体" w:hint="eastAsia"/>
        </w:rPr>
        <w:t>ans to restore the factory settings, and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Advanced (password: 888</w:t>
      </w:r>
      <w:r>
        <w:rPr>
          <w:rStyle w:val="translated-span"/>
          <w:rFonts w:ascii="宋体" w:hAnsi="宋体" w:hint="eastAsia"/>
          <w:b/>
          <w:bCs/>
          <w:sz w:val="28"/>
          <w:szCs w:val="28"/>
        </w:rPr>
        <w:t>)</w:t>
      </w:r>
    </w:p>
    <w:p w:rsidR="00000000" w:rsidRDefault="00B74073">
      <w:pPr>
        <w:spacing w:line="360" w:lineRule="auto"/>
      </w:pPr>
      <w:r>
        <w:rPr>
          <w:rStyle w:val="translated-span"/>
          <w:rFonts w:ascii="宋体" w:hAnsi="宋体" w:hint="eastAsia"/>
          <w:b/>
          <w:bCs/>
          <w:sz w:val="28"/>
          <w:szCs w:val="28"/>
        </w:rPr>
        <w:t>12. Pan offset (x-axis</w:t>
      </w:r>
      <w:r>
        <w:rPr>
          <w:rStyle w:val="translated-span"/>
          <w:rFonts w:ascii="宋体" w:hAnsi="宋体" w:hint="eastAsia"/>
          <w:b/>
          <w:bCs/>
          <w:sz w:val="28"/>
          <w:szCs w:val="28"/>
        </w:rPr>
        <w:t>)</w:t>
      </w:r>
    </w:p>
    <w:p w:rsidR="00000000" w:rsidRDefault="00B74073">
      <w:pPr>
        <w:spacing w:line="360" w:lineRule="auto"/>
        <w:ind w:firstLine="315"/>
      </w:pPr>
      <w:r>
        <w:rPr>
          <w:rStyle w:val="translated-span"/>
          <w:rFonts w:ascii="宋体" w:hAnsi="宋体" w:hint="eastAsia"/>
        </w:rPr>
        <w:t>This option is to fine tune and set the initial position of X axis. Press enter to enter the setting, press up or down to adjust the initial position. There is a value range from - 127 to 127. After confirming the initial position, press "enter" to save an</w:t>
      </w:r>
      <w:r>
        <w:rPr>
          <w:rStyle w:val="translated-span"/>
          <w:rFonts w:ascii="宋体" w:hAnsi="宋体" w:hint="eastAsia"/>
        </w:rPr>
        <w:t>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13. Tilt offset (Y-axis</w:t>
      </w:r>
      <w:r>
        <w:rPr>
          <w:rStyle w:val="translated-span"/>
          <w:rFonts w:ascii="宋体" w:hAnsi="宋体" w:hint="eastAsia"/>
          <w:b/>
          <w:bCs/>
          <w:sz w:val="28"/>
          <w:szCs w:val="28"/>
        </w:rPr>
        <w:t>)</w:t>
      </w:r>
    </w:p>
    <w:p w:rsidR="00000000" w:rsidRDefault="00B74073">
      <w:pPr>
        <w:spacing w:line="360" w:lineRule="auto"/>
        <w:ind w:firstLine="315"/>
      </w:pPr>
      <w:r>
        <w:rPr>
          <w:rStyle w:val="translated-span"/>
          <w:rFonts w:ascii="宋体" w:hAnsi="宋体" w:hint="eastAsia"/>
        </w:rPr>
        <w:t>This option is to fine tune and set the initial position of Y axis. Press enter to enter the setting, press up or down to adjust the initial position. There is a value range from - 127 to 127. After confirming</w:t>
      </w:r>
      <w:r>
        <w:rPr>
          <w:rStyle w:val="translated-span"/>
          <w:rFonts w:ascii="宋体" w:hAnsi="宋体" w:hint="eastAsia"/>
        </w:rPr>
        <w:t xml:space="preserve"> the initial position,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14. Color offse</w:t>
      </w:r>
      <w:r>
        <w:rPr>
          <w:rStyle w:val="translated-span"/>
          <w:rFonts w:ascii="宋体" w:hAnsi="宋体" w:hint="eastAsia"/>
          <w:b/>
          <w:bCs/>
          <w:sz w:val="28"/>
          <w:szCs w:val="28"/>
        </w:rPr>
        <w:t>t</w:t>
      </w:r>
    </w:p>
    <w:p w:rsidR="00000000" w:rsidRDefault="00B74073">
      <w:pPr>
        <w:spacing w:line="360" w:lineRule="auto"/>
        <w:ind w:firstLine="315"/>
      </w:pPr>
      <w:r>
        <w:rPr>
          <w:rStyle w:val="translated-span"/>
          <w:rFonts w:ascii="宋体" w:hAnsi="宋体" w:hint="eastAsia"/>
        </w:rPr>
        <w:t>This option is to fine tune the initial position of the color disk. Press enter to enter the setting, press up or down to adjust the initial position. There is a value ra</w:t>
      </w:r>
      <w:r>
        <w:rPr>
          <w:rStyle w:val="translated-span"/>
          <w:rFonts w:ascii="宋体" w:hAnsi="宋体" w:hint="eastAsia"/>
        </w:rPr>
        <w:t>nge from - 127 to 127. After confirming the initial position,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15.S</w:t>
      </w:r>
      <w:r>
        <w:rPr>
          <w:rStyle w:val="translated-span"/>
          <w:rFonts w:ascii="宋体" w:hAnsi="宋体" w:hint="eastAsia"/>
          <w:b/>
          <w:bCs/>
          <w:sz w:val="28"/>
          <w:szCs w:val="28"/>
        </w:rPr>
        <w:t>_</w:t>
      </w:r>
      <w:r>
        <w:rPr>
          <w:rStyle w:val="translated-span"/>
          <w:rFonts w:ascii="宋体" w:hAnsi="宋体" w:hint="eastAsia"/>
          <w:b/>
          <w:bCs/>
          <w:sz w:val="28"/>
          <w:szCs w:val="28"/>
        </w:rPr>
        <w:t>Gobo offset (fixed pattern disk correction</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to fine tune the initial position of the pattern disk. Press the "enter" key to enter the setting, press the "up" key or "down" key to adjust the initial position. There is a value range of - 127 to 127 to select. After confirming the initia</w:t>
      </w:r>
      <w:r>
        <w:rPr>
          <w:rStyle w:val="translated-span"/>
          <w:rFonts w:ascii="宋体" w:hAnsi="宋体" w:hint="eastAsia"/>
        </w:rPr>
        <w:t>l position,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16.R</w:t>
      </w:r>
      <w:r>
        <w:rPr>
          <w:rStyle w:val="translated-span"/>
          <w:rFonts w:ascii="宋体" w:hAnsi="宋体" w:hint="eastAsia"/>
          <w:b/>
          <w:bCs/>
          <w:sz w:val="28"/>
          <w:szCs w:val="28"/>
        </w:rPr>
        <w:t>_</w:t>
      </w:r>
      <w:r>
        <w:rPr>
          <w:rStyle w:val="translated-span"/>
          <w:rFonts w:ascii="宋体" w:hAnsi="宋体" w:hint="eastAsia"/>
          <w:b/>
          <w:bCs/>
          <w:sz w:val="28"/>
          <w:szCs w:val="28"/>
        </w:rPr>
        <w:t>Gobo offse</w:t>
      </w:r>
      <w:r>
        <w:rPr>
          <w:rStyle w:val="translated-span"/>
          <w:rFonts w:ascii="宋体" w:hAnsi="宋体" w:hint="eastAsia"/>
          <w:b/>
          <w:bCs/>
          <w:sz w:val="28"/>
          <w:szCs w:val="28"/>
        </w:rPr>
        <w:t>t</w:t>
      </w:r>
    </w:p>
    <w:p w:rsidR="00000000" w:rsidRDefault="00B74073">
      <w:pPr>
        <w:spacing w:line="360" w:lineRule="auto"/>
        <w:ind w:firstLine="420"/>
      </w:pPr>
      <w:r>
        <w:rPr>
          <w:rStyle w:val="translated-span"/>
          <w:rFonts w:ascii="宋体" w:hAnsi="宋体" w:hint="eastAsia"/>
        </w:rPr>
        <w:t>This option is to fine tune the initial position of the rotating pattern disk. Press enter to enter the setting, press up or down to adjust the initial position. There is a value ra</w:t>
      </w:r>
      <w:r>
        <w:rPr>
          <w:rStyle w:val="translated-span"/>
          <w:rFonts w:ascii="宋体" w:hAnsi="宋体" w:hint="eastAsia"/>
        </w:rPr>
        <w:t>nge from - 127 to 127. After confirming the initial position, press enter to save and exit to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17.Gobo</w:t>
      </w:r>
      <w:r>
        <w:rPr>
          <w:rStyle w:val="translated-span"/>
          <w:rFonts w:ascii="宋体" w:hAnsi="宋体" w:hint="eastAsia"/>
          <w:b/>
          <w:bCs/>
          <w:sz w:val="28"/>
          <w:szCs w:val="28"/>
        </w:rPr>
        <w:t>_</w:t>
      </w:r>
      <w:r>
        <w:rPr>
          <w:rStyle w:val="translated-span"/>
          <w:rFonts w:ascii="宋体" w:hAnsi="宋体" w:hint="eastAsia"/>
          <w:b/>
          <w:bCs/>
          <w:sz w:val="28"/>
          <w:szCs w:val="28"/>
        </w:rPr>
        <w:t>R offset (pattern rotation correction</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to fine tune the initial position of the pattern rotation. Press enter to enter the s</w:t>
      </w:r>
      <w:r>
        <w:rPr>
          <w:rStyle w:val="translated-span"/>
          <w:rFonts w:ascii="宋体" w:hAnsi="宋体" w:hint="eastAsia"/>
        </w:rPr>
        <w:t>etting, press up or down to adjust the initial position. There is a value range from - 127 to 127. After confirming the initial position,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18. Focus offse</w:t>
      </w:r>
      <w:r>
        <w:rPr>
          <w:rStyle w:val="translated-span"/>
          <w:rFonts w:ascii="宋体" w:hAnsi="宋体" w:hint="eastAsia"/>
          <w:b/>
          <w:bCs/>
          <w:sz w:val="28"/>
          <w:szCs w:val="28"/>
        </w:rPr>
        <w:t>t</w:t>
      </w:r>
    </w:p>
    <w:p w:rsidR="00000000" w:rsidRDefault="00B74073">
      <w:pPr>
        <w:spacing w:line="360" w:lineRule="auto"/>
        <w:ind w:firstLine="420"/>
      </w:pPr>
      <w:r>
        <w:rPr>
          <w:rStyle w:val="translated-span"/>
          <w:rFonts w:ascii="宋体" w:hAnsi="宋体" w:hint="eastAsia"/>
        </w:rPr>
        <w:t>This option is to fine tune the initial position of the f</w:t>
      </w:r>
      <w:r>
        <w:rPr>
          <w:rStyle w:val="translated-span"/>
          <w:rFonts w:ascii="宋体" w:hAnsi="宋体" w:hint="eastAsia"/>
        </w:rPr>
        <w:t>ocusing motor. Press the "enter" key to enter the setting, press the "up" key or "down" key to adjust the initial position. There is a value range from - 127 to 127 to be selected. After confirming the initial position, press "enter" to save and exit the m</w:t>
      </w:r>
      <w:r>
        <w:rPr>
          <w:rStyle w:val="translated-span"/>
          <w:rFonts w:ascii="宋体" w:hAnsi="宋体" w:hint="eastAsia"/>
        </w:rPr>
        <w:t>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19. Prism offset (prism motor correction</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to fine tune the initial position of prism motor. Press the "enter" key to enter the setting, press the "up" key or "down" key to adjust the initial position. There is a value range of - 12</w:t>
      </w:r>
      <w:r>
        <w:rPr>
          <w:rStyle w:val="translated-span"/>
          <w:rFonts w:ascii="宋体" w:hAnsi="宋体" w:hint="eastAsia"/>
        </w:rPr>
        <w:t>7 to 127 to select. After confirming the initial position,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20. Roll offse</w:t>
      </w:r>
      <w:r>
        <w:rPr>
          <w:rStyle w:val="translated-span"/>
          <w:rFonts w:ascii="宋体" w:hAnsi="宋体" w:hint="eastAsia"/>
          <w:b/>
          <w:bCs/>
          <w:sz w:val="28"/>
          <w:szCs w:val="28"/>
        </w:rPr>
        <w:t>t</w:t>
      </w:r>
    </w:p>
    <w:p w:rsidR="00000000" w:rsidRDefault="00B74073">
      <w:pPr>
        <w:spacing w:line="360" w:lineRule="auto"/>
        <w:ind w:firstLine="420"/>
      </w:pPr>
      <w:r>
        <w:rPr>
          <w:rStyle w:val="translated-span"/>
          <w:rFonts w:ascii="宋体" w:hAnsi="宋体" w:hint="eastAsia"/>
        </w:rPr>
        <w:t xml:space="preserve">This option is to fine tune the initial position of the pattern rotation. Press enter to enter the setting, press up or down to adjust </w:t>
      </w:r>
      <w:r>
        <w:rPr>
          <w:rStyle w:val="translated-span"/>
          <w:rFonts w:ascii="宋体" w:hAnsi="宋体" w:hint="eastAsia"/>
        </w:rPr>
        <w:t>the initial position. There is a value range from - 127 to 127. After confirming the initial position,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21. LED powe</w:t>
      </w:r>
      <w:r>
        <w:rPr>
          <w:rStyle w:val="translated-span"/>
          <w:rFonts w:ascii="宋体" w:hAnsi="宋体" w:hint="eastAsia"/>
          <w:b/>
          <w:bCs/>
          <w:sz w:val="28"/>
          <w:szCs w:val="28"/>
        </w:rPr>
        <w:t>r</w:t>
      </w:r>
    </w:p>
    <w:p w:rsidR="00000000" w:rsidRDefault="00B74073">
      <w:pPr>
        <w:spacing w:line="360" w:lineRule="auto"/>
        <w:ind w:firstLine="420"/>
      </w:pPr>
      <w:r>
        <w:rPr>
          <w:rStyle w:val="translated-span"/>
          <w:rFonts w:ascii="宋体" w:hAnsi="宋体" w:hint="eastAsia"/>
        </w:rPr>
        <w:t>This option is the LED lamp bead power adjustment setting. Press the "enter" key to enter the s</w:t>
      </w:r>
      <w:r>
        <w:rPr>
          <w:rStyle w:val="translated-span"/>
          <w:rFonts w:ascii="宋体" w:hAnsi="宋体" w:hint="eastAsia"/>
        </w:rPr>
        <w:t>etting, press the "up" key or "down" key to adjust the white brightness, ranging from 0 to 255. After confirming the color brightness,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Manual progra</w:t>
      </w:r>
      <w:r>
        <w:rPr>
          <w:rStyle w:val="translated-span"/>
          <w:rFonts w:ascii="宋体" w:hAnsi="宋体" w:hint="eastAsia"/>
          <w:b/>
          <w:bCs/>
          <w:sz w:val="28"/>
          <w:szCs w:val="28"/>
        </w:rPr>
        <w:t>m</w:t>
      </w:r>
    </w:p>
    <w:p w:rsidR="00000000" w:rsidRDefault="00B74073">
      <w:pPr>
        <w:pStyle w:val="ListParagraph"/>
        <w:ind w:firstLine="0"/>
      </w:pPr>
      <w:r>
        <w:rPr>
          <w:rStyle w:val="translated-span"/>
          <w:rFonts w:ascii="宋体" w:hAnsi="宋体" w:hint="eastAsia"/>
          <w:b/>
          <w:bCs/>
          <w:sz w:val="28"/>
          <w:szCs w:val="28"/>
        </w:rPr>
        <w:t>1. Pan (horizontal motor) (x-axis</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to program</w:t>
      </w:r>
      <w:r>
        <w:rPr>
          <w:rStyle w:val="translated-span"/>
          <w:rFonts w:ascii="宋体" w:hAnsi="宋体" w:hint="eastAsia"/>
        </w:rPr>
        <w:t xml:space="preserve"> the x-axis travel. Press the "enter" key to enter the setting, press the "up" key or "down" key to adjust the travel. There is a value range of 0-255 that can be selected. After confirmation,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2. Tilt (vertical</w:t>
      </w:r>
      <w:r>
        <w:rPr>
          <w:rStyle w:val="translated-span"/>
          <w:rFonts w:ascii="宋体" w:hAnsi="宋体" w:hint="eastAsia"/>
          <w:b/>
          <w:bCs/>
          <w:sz w:val="28"/>
          <w:szCs w:val="28"/>
        </w:rPr>
        <w:t xml:space="preserve"> motor) (Y-axis</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to program the y-axis travel. Press "enter" to enter the setting, press "up" or "down" to adjust the travel. There is a value range of 0-255 to select. After confirmation,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3. P /</w:t>
      </w:r>
      <w:r>
        <w:rPr>
          <w:rStyle w:val="translated-span"/>
          <w:rFonts w:ascii="宋体" w:hAnsi="宋体" w:hint="eastAsia"/>
          <w:b/>
          <w:bCs/>
          <w:sz w:val="28"/>
          <w:szCs w:val="28"/>
        </w:rPr>
        <w:t xml:space="preserve"> t spee</w:t>
      </w:r>
      <w:r>
        <w:rPr>
          <w:rStyle w:val="translated-span"/>
          <w:rFonts w:ascii="宋体" w:hAnsi="宋体" w:hint="eastAsia"/>
          <w:b/>
          <w:bCs/>
          <w:sz w:val="28"/>
          <w:szCs w:val="28"/>
        </w:rPr>
        <w:t>d</w:t>
      </w:r>
    </w:p>
    <w:p w:rsidR="00000000" w:rsidRDefault="00B74073">
      <w:pPr>
        <w:spacing w:line="360" w:lineRule="auto"/>
        <w:ind w:firstLine="420"/>
      </w:pPr>
      <w:r>
        <w:rPr>
          <w:rStyle w:val="translated-span"/>
          <w:rFonts w:ascii="宋体" w:hAnsi="宋体" w:hint="eastAsia"/>
        </w:rPr>
        <w:t xml:space="preserve">This option is to program the speed of X / Y axis motor. Press "enter" key to enter the setting, press "up" key or "down" key to adjust the stroke. There is a value range from 0 to 255 to be selected. After confirmation, press "enter" to save and </w:t>
      </w:r>
      <w:r>
        <w:rPr>
          <w:rStyle w:val="translated-span"/>
          <w:rFonts w:ascii="宋体" w:hAnsi="宋体" w:hint="eastAsia"/>
        </w:rPr>
        <w:t>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4. Dimmer (dimmer</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to program the brightness of the lamp bead. Press the "enter" key to enter the setting, press the "up" key or "down" key to adjust the stroke. There is a value range of 0-255 to be selected. After confi</w:t>
      </w:r>
      <w:r>
        <w:rPr>
          <w:rStyle w:val="translated-span"/>
          <w:rFonts w:ascii="宋体" w:hAnsi="宋体" w:hint="eastAsia"/>
        </w:rPr>
        <w:t>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5. Strob</w:t>
      </w:r>
      <w:r>
        <w:rPr>
          <w:rStyle w:val="translated-span"/>
          <w:rFonts w:ascii="宋体" w:hAnsi="宋体" w:hint="eastAsia"/>
          <w:b/>
          <w:bCs/>
          <w:sz w:val="28"/>
          <w:szCs w:val="28"/>
        </w:rPr>
        <w:t>e</w:t>
      </w:r>
    </w:p>
    <w:p w:rsidR="00000000" w:rsidRDefault="00B74073">
      <w:pPr>
        <w:spacing w:line="360" w:lineRule="auto"/>
        <w:ind w:firstLine="420"/>
      </w:pPr>
      <w:r>
        <w:rPr>
          <w:rStyle w:val="translated-span"/>
          <w:rFonts w:ascii="宋体" w:hAnsi="宋体" w:hint="eastAsia"/>
        </w:rPr>
        <w:t>This option is to program the strobe of the lamp bead. Press the "enter" key to enter the setting, press the "up" key or "down" key to adjust the stroke. There is a value range of 0-255 to be</w:t>
      </w:r>
      <w:r>
        <w:rPr>
          <w:rStyle w:val="translated-span"/>
          <w:rFonts w:ascii="宋体" w:hAnsi="宋体" w:hint="eastAsia"/>
        </w:rPr>
        <w:t xml:space="preserve"> selected. After confirmation,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6. Colo</w:t>
      </w:r>
      <w:r>
        <w:rPr>
          <w:rStyle w:val="translated-span"/>
          <w:rFonts w:ascii="宋体" w:hAnsi="宋体" w:hint="eastAsia"/>
          <w:b/>
          <w:bCs/>
          <w:sz w:val="28"/>
          <w:szCs w:val="28"/>
        </w:rPr>
        <w:t>r</w:t>
      </w:r>
    </w:p>
    <w:p w:rsidR="00000000" w:rsidRDefault="00B74073">
      <w:pPr>
        <w:spacing w:line="360" w:lineRule="auto"/>
        <w:ind w:firstLine="420"/>
      </w:pPr>
      <w:r>
        <w:rPr>
          <w:rStyle w:val="translated-span"/>
          <w:rFonts w:ascii="宋体" w:hAnsi="宋体" w:hint="eastAsia"/>
        </w:rPr>
        <w:t xml:space="preserve">This option is to program the color disk. Press "enter" to enter the setting, press "up" or "down" </w:t>
      </w:r>
      <w:r>
        <w:rPr>
          <w:rStyle w:val="translated-span"/>
          <w:rFonts w:ascii="宋体" w:hAnsi="宋体" w:hint="eastAsia"/>
        </w:rPr>
        <w:t>to adjust the stroke. There is a value range of 0-255 to select. After confirmation,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7. Static gob</w:t>
      </w:r>
      <w:r>
        <w:rPr>
          <w:rStyle w:val="translated-span"/>
          <w:rFonts w:ascii="宋体" w:hAnsi="宋体" w:hint="eastAsia"/>
          <w:b/>
          <w:bCs/>
          <w:sz w:val="28"/>
          <w:szCs w:val="28"/>
        </w:rPr>
        <w:t>o</w:t>
      </w:r>
    </w:p>
    <w:p w:rsidR="00000000" w:rsidRDefault="00B74073">
      <w:pPr>
        <w:pStyle w:val="ListParagraph"/>
      </w:pPr>
      <w:r>
        <w:rPr>
          <w:rStyle w:val="translated-span"/>
          <w:rFonts w:ascii="宋体" w:hAnsi="宋体" w:hint="eastAsia"/>
        </w:rPr>
        <w:t xml:space="preserve">This option is to program the fixed pattern disk. Press "enter" to enter the setting, press "up" or "down" to </w:t>
      </w:r>
      <w:r>
        <w:rPr>
          <w:rStyle w:val="translated-span"/>
          <w:rFonts w:ascii="宋体" w:hAnsi="宋体" w:hint="eastAsia"/>
        </w:rPr>
        <w:t>adjust the stroke. There is a value range of 0-255 to select. After confirmation, press "enter" to save and exit the main menu</w:t>
      </w:r>
      <w:r>
        <w:rPr>
          <w:rStyle w:val="translated-span"/>
          <w:rFonts w:ascii="宋体" w:hAnsi="宋体" w:hint="eastAsia"/>
        </w:rPr>
        <w:t>.</w:t>
      </w:r>
    </w:p>
    <w:p w:rsidR="00000000" w:rsidRDefault="00B74073">
      <w:pPr>
        <w:pStyle w:val="ListParagraph"/>
      </w:pPr>
      <w:r>
        <w:rPr>
          <w:rFonts w:ascii="宋体" w:hAnsi="宋体" w:hint="eastAsia"/>
        </w:rPr>
        <w:t> </w:t>
      </w:r>
    </w:p>
    <w:p w:rsidR="00000000" w:rsidRDefault="00B74073">
      <w:pPr>
        <w:pStyle w:val="ListParagraph"/>
        <w:ind w:firstLine="0"/>
      </w:pPr>
      <w:r>
        <w:rPr>
          <w:rStyle w:val="translated-span"/>
          <w:rFonts w:ascii="宋体" w:hAnsi="宋体" w:hint="eastAsia"/>
          <w:b/>
          <w:bCs/>
          <w:sz w:val="28"/>
          <w:szCs w:val="28"/>
        </w:rPr>
        <w:t>8. Rotating gob</w:t>
      </w:r>
      <w:r>
        <w:rPr>
          <w:rStyle w:val="translated-span"/>
          <w:rFonts w:ascii="宋体" w:hAnsi="宋体" w:hint="eastAsia"/>
          <w:b/>
          <w:bCs/>
          <w:sz w:val="28"/>
          <w:szCs w:val="28"/>
        </w:rPr>
        <w:t>o</w:t>
      </w:r>
    </w:p>
    <w:p w:rsidR="00000000" w:rsidRDefault="00B74073">
      <w:pPr>
        <w:pStyle w:val="ListParagraph"/>
      </w:pPr>
      <w:r>
        <w:rPr>
          <w:rStyle w:val="translated-span"/>
          <w:rFonts w:ascii="宋体" w:hAnsi="宋体" w:hint="eastAsia"/>
        </w:rPr>
        <w:t>This option is to program the rotating pattern disk. Press "enter" to enter the setting, press "up" or "down"</w:t>
      </w:r>
      <w:r>
        <w:rPr>
          <w:rStyle w:val="translated-span"/>
          <w:rFonts w:ascii="宋体" w:hAnsi="宋体" w:hint="eastAsia"/>
        </w:rPr>
        <w:t xml:space="preserve"> to adjust the stroke. There is a value range of 0-255 to select. After confirmation,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9. Gobo rotat</w:t>
      </w:r>
      <w:r>
        <w:rPr>
          <w:rStyle w:val="translated-span"/>
          <w:rFonts w:ascii="宋体" w:hAnsi="宋体" w:hint="eastAsia"/>
          <w:b/>
          <w:bCs/>
          <w:sz w:val="28"/>
          <w:szCs w:val="28"/>
        </w:rPr>
        <w:t>e</w:t>
      </w:r>
    </w:p>
    <w:p w:rsidR="00000000" w:rsidRDefault="00B74073">
      <w:pPr>
        <w:pStyle w:val="ListParagraph"/>
      </w:pPr>
      <w:r>
        <w:rPr>
          <w:rStyle w:val="translated-span"/>
          <w:rFonts w:ascii="宋体" w:hAnsi="宋体" w:hint="eastAsia"/>
        </w:rPr>
        <w:t>This option is to program the pattern rotation. Press "enter" to enter the setting, press "up" or "down" to a</w:t>
      </w:r>
      <w:r>
        <w:rPr>
          <w:rStyle w:val="translated-span"/>
          <w:rFonts w:ascii="宋体" w:hAnsi="宋体" w:hint="eastAsia"/>
        </w:rPr>
        <w:t>djust the stroke. There is a value range of 0-255 to select. After confirmation,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10. Focu</w:t>
      </w:r>
      <w:r>
        <w:rPr>
          <w:rStyle w:val="translated-span"/>
          <w:rFonts w:ascii="宋体" w:hAnsi="宋体" w:hint="eastAsia"/>
          <w:b/>
          <w:bCs/>
          <w:sz w:val="28"/>
          <w:szCs w:val="28"/>
        </w:rPr>
        <w:t>s</w:t>
      </w:r>
    </w:p>
    <w:p w:rsidR="00000000" w:rsidRDefault="00B74073">
      <w:pPr>
        <w:pStyle w:val="ListParagraph"/>
      </w:pPr>
      <w:r>
        <w:rPr>
          <w:rStyle w:val="translated-span"/>
          <w:rFonts w:ascii="宋体" w:hAnsi="宋体" w:hint="eastAsia"/>
        </w:rPr>
        <w:t xml:space="preserve">This option is to program the focusing. Press "enter" to enter the setting, press "up" or "down" to adjust the stroke. </w:t>
      </w:r>
      <w:r>
        <w:rPr>
          <w:rStyle w:val="translated-span"/>
          <w:rFonts w:ascii="宋体" w:hAnsi="宋体" w:hint="eastAsia"/>
        </w:rPr>
        <w:t>There is a value range of 0-255 to be selected. After confirmation, press "enter" to save and exit the main menu</w:t>
      </w:r>
      <w:r>
        <w:rPr>
          <w:rStyle w:val="translated-span"/>
          <w:rFonts w:ascii="宋体" w:hAnsi="宋体" w:hint="eastAsia"/>
        </w:rPr>
        <w:t>.</w:t>
      </w:r>
    </w:p>
    <w:p w:rsidR="00000000" w:rsidRDefault="00B74073">
      <w:pPr>
        <w:pStyle w:val="ListParagraph"/>
        <w:ind w:firstLine="0"/>
      </w:pPr>
      <w:r>
        <w:rPr>
          <w:rStyle w:val="translated-span"/>
          <w:rFonts w:ascii="宋体" w:hAnsi="宋体" w:hint="eastAsia"/>
          <w:b/>
          <w:bCs/>
          <w:sz w:val="28"/>
          <w:szCs w:val="28"/>
        </w:rPr>
        <w:t>11. Prism (PRISM</w:t>
      </w:r>
      <w:r>
        <w:rPr>
          <w:rStyle w:val="translated-span"/>
          <w:rFonts w:ascii="宋体" w:hAnsi="宋体" w:hint="eastAsia"/>
          <w:b/>
          <w:bCs/>
          <w:sz w:val="28"/>
          <w:szCs w:val="28"/>
        </w:rPr>
        <w:t>)</w:t>
      </w:r>
    </w:p>
    <w:p w:rsidR="00000000" w:rsidRDefault="00B74073">
      <w:pPr>
        <w:pStyle w:val="ListParagraph"/>
      </w:pPr>
      <w:r>
        <w:rPr>
          <w:rStyle w:val="translated-span"/>
          <w:rFonts w:ascii="宋体" w:hAnsi="宋体" w:hint="eastAsia"/>
        </w:rPr>
        <w:t xml:space="preserve">This option is to program the prism. Press the "enter" key to enter the setting, press the "up" key or "down" key to adjust </w:t>
      </w:r>
      <w:r>
        <w:rPr>
          <w:rStyle w:val="translated-span"/>
          <w:rFonts w:ascii="宋体" w:hAnsi="宋体" w:hint="eastAsia"/>
        </w:rPr>
        <w:t>the stroke. There is a value range of 0-255 to be selected. After confirmation, press "enter" to save and exit the main menu</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Sys informatio</w:t>
      </w:r>
      <w:r>
        <w:rPr>
          <w:rStyle w:val="translated-span"/>
          <w:rFonts w:ascii="宋体" w:hAnsi="宋体" w:hint="eastAsia"/>
          <w:b/>
          <w:bCs/>
          <w:sz w:val="28"/>
          <w:szCs w:val="28"/>
        </w:rPr>
        <w:t>n</w:t>
      </w:r>
    </w:p>
    <w:p w:rsidR="00000000" w:rsidRDefault="00B74073">
      <w:pPr>
        <w:spacing w:line="360" w:lineRule="auto"/>
      </w:pPr>
      <w:r>
        <w:rPr>
          <w:rStyle w:val="translated-span"/>
          <w:rFonts w:ascii="宋体" w:hAnsi="宋体" w:hint="eastAsia"/>
          <w:b/>
          <w:bCs/>
          <w:sz w:val="28"/>
          <w:szCs w:val="28"/>
        </w:rPr>
        <w:t>1. Ver (version</w:t>
      </w:r>
      <w:r>
        <w:rPr>
          <w:rStyle w:val="translated-span"/>
          <w:rFonts w:ascii="宋体" w:hAnsi="宋体" w:hint="eastAsia"/>
          <w:b/>
          <w:bCs/>
          <w:sz w:val="28"/>
          <w:szCs w:val="28"/>
        </w:rPr>
        <w:t>)</w:t>
      </w:r>
    </w:p>
    <w:p w:rsidR="00000000" w:rsidRDefault="00B74073">
      <w:pPr>
        <w:pStyle w:val="ListParagraph"/>
      </w:pPr>
      <w:r>
        <w:rPr>
          <w:rStyle w:val="translated-span"/>
          <w:rFonts w:ascii="宋体" w:hAnsi="宋体" w:hint="eastAsia"/>
        </w:rPr>
        <w:t>This option is the software version information display of the lamp</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2. Used tim</w:t>
      </w:r>
      <w:r>
        <w:rPr>
          <w:rStyle w:val="translated-span"/>
          <w:rFonts w:ascii="宋体" w:hAnsi="宋体" w:hint="eastAsia"/>
          <w:b/>
          <w:bCs/>
          <w:sz w:val="28"/>
          <w:szCs w:val="28"/>
        </w:rPr>
        <w:t>e</w:t>
      </w:r>
    </w:p>
    <w:p w:rsidR="00000000" w:rsidRDefault="00B74073">
      <w:pPr>
        <w:spacing w:line="360" w:lineRule="auto"/>
        <w:ind w:firstLine="420"/>
      </w:pPr>
      <w:r>
        <w:rPr>
          <w:rStyle w:val="translated-span"/>
          <w:rFonts w:ascii="宋体" w:hAnsi="宋体" w:hint="eastAsia"/>
        </w:rPr>
        <w:t>This option is to display the accumulated service time information of lamps</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3. Temperatur</w:t>
      </w:r>
      <w:r>
        <w:rPr>
          <w:rStyle w:val="translated-span"/>
          <w:rFonts w:ascii="宋体" w:hAnsi="宋体" w:hint="eastAsia"/>
          <w:b/>
          <w:bCs/>
          <w:sz w:val="28"/>
          <w:szCs w:val="28"/>
        </w:rPr>
        <w:t>e</w:t>
      </w:r>
    </w:p>
    <w:p w:rsidR="00000000" w:rsidRDefault="00B74073">
      <w:pPr>
        <w:spacing w:line="360" w:lineRule="auto"/>
        <w:ind w:firstLine="420"/>
      </w:pPr>
      <w:r>
        <w:rPr>
          <w:rStyle w:val="translated-span"/>
          <w:rFonts w:ascii="宋体" w:hAnsi="宋体" w:hint="eastAsia"/>
        </w:rPr>
        <w:t>This option is to display the accumulated service time information of lamps</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4. En</w:t>
      </w:r>
      <w:r>
        <w:rPr>
          <w:rStyle w:val="translated-span"/>
          <w:rFonts w:ascii="宋体" w:hAnsi="宋体" w:hint="eastAsia"/>
          <w:b/>
          <w:bCs/>
          <w:sz w:val="28"/>
          <w:szCs w:val="28"/>
        </w:rPr>
        <w:t>code-x (horizontal optocoupler</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the x-axis optocoupler information display of the lamp, "err" is the error display, and "nor" is the correct display</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5. Encode-y (vertical optocoupler</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the y-axis optocoupler information displa</w:t>
      </w:r>
      <w:r>
        <w:rPr>
          <w:rStyle w:val="translated-span"/>
          <w:rFonts w:ascii="宋体" w:hAnsi="宋体" w:hint="eastAsia"/>
        </w:rPr>
        <w:t>y of the lamp, "err" is the error display, and "nor" is the correct display</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6. Sensor colo</w:t>
      </w:r>
      <w:r>
        <w:rPr>
          <w:rStyle w:val="translated-span"/>
          <w:rFonts w:ascii="宋体" w:hAnsi="宋体" w:hint="eastAsia"/>
          <w:b/>
          <w:bCs/>
          <w:sz w:val="28"/>
          <w:szCs w:val="28"/>
        </w:rPr>
        <w:t>r</w:t>
      </w:r>
    </w:p>
    <w:p w:rsidR="00000000" w:rsidRDefault="00B74073">
      <w:pPr>
        <w:spacing w:line="360" w:lineRule="auto"/>
        <w:ind w:firstLine="420"/>
      </w:pPr>
      <w:r>
        <w:rPr>
          <w:rStyle w:val="translated-span"/>
          <w:rFonts w:ascii="宋体" w:hAnsi="宋体" w:hint="eastAsia"/>
        </w:rPr>
        <w:t>This option is the display of hall information on the color plate of the lamp, "err" is an error display, and "nor" is a correct display</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7. Sensor focu</w:t>
      </w:r>
      <w:r>
        <w:rPr>
          <w:rStyle w:val="translated-span"/>
          <w:rFonts w:ascii="宋体" w:hAnsi="宋体" w:hint="eastAsia"/>
          <w:b/>
          <w:bCs/>
          <w:sz w:val="28"/>
          <w:szCs w:val="28"/>
        </w:rPr>
        <w:t>s</w:t>
      </w:r>
    </w:p>
    <w:p w:rsidR="00000000" w:rsidRDefault="00B74073">
      <w:pPr>
        <w:spacing w:line="360" w:lineRule="auto"/>
        <w:ind w:firstLine="420"/>
      </w:pPr>
      <w:r>
        <w:rPr>
          <w:rStyle w:val="translated-span"/>
          <w:rFonts w:ascii="宋体" w:hAnsi="宋体" w:hint="eastAsia"/>
        </w:rPr>
        <w:t>This opti</w:t>
      </w:r>
      <w:r>
        <w:rPr>
          <w:rStyle w:val="translated-span"/>
          <w:rFonts w:ascii="宋体" w:hAnsi="宋体" w:hint="eastAsia"/>
        </w:rPr>
        <w:t>on is the focusing hall information display of the lamp, "err" is the error display, and "nor" is the correct display</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8. Sensor-S</w:t>
      </w:r>
      <w:r>
        <w:rPr>
          <w:rStyle w:val="translated-span"/>
          <w:rFonts w:ascii="宋体" w:hAnsi="宋体" w:hint="eastAsia"/>
          <w:b/>
          <w:bCs/>
          <w:sz w:val="28"/>
          <w:szCs w:val="28"/>
        </w:rPr>
        <w:t>_</w:t>
      </w:r>
      <w:r>
        <w:rPr>
          <w:rStyle w:val="translated-span"/>
          <w:rFonts w:ascii="宋体" w:hAnsi="宋体" w:hint="eastAsia"/>
          <w:b/>
          <w:bCs/>
          <w:sz w:val="28"/>
          <w:szCs w:val="28"/>
        </w:rPr>
        <w:t>Gobo (fixed pattern Hall</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the fixed pattern hall information display of the lamp, "err" is the error display, and "nor" is the correct display</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9. Sensor-R</w:t>
      </w:r>
      <w:r>
        <w:rPr>
          <w:rStyle w:val="translated-span"/>
          <w:rFonts w:ascii="宋体" w:hAnsi="宋体" w:hint="eastAsia"/>
          <w:b/>
          <w:bCs/>
          <w:sz w:val="28"/>
          <w:szCs w:val="28"/>
        </w:rPr>
        <w:t>_</w:t>
      </w:r>
      <w:r>
        <w:rPr>
          <w:rStyle w:val="translated-span"/>
          <w:rFonts w:ascii="宋体" w:hAnsi="宋体" w:hint="eastAsia"/>
          <w:b/>
          <w:bCs/>
          <w:sz w:val="28"/>
          <w:szCs w:val="28"/>
        </w:rPr>
        <w:t>Gobo (rotating Hall</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 xml:space="preserve">This option is the hall information display of the rotating pattern of the lamp, "err" is </w:t>
      </w:r>
      <w:r>
        <w:rPr>
          <w:rStyle w:val="translated-span"/>
          <w:rFonts w:ascii="宋体" w:hAnsi="宋体" w:hint="eastAsia"/>
        </w:rPr>
        <w:t>the error display, and "nor" is the correct display</w:t>
      </w:r>
      <w:r>
        <w:rPr>
          <w:rStyle w:val="translated-span"/>
          <w:rFonts w:ascii="宋体" w:hAnsi="宋体" w:hint="eastAsia"/>
        </w:rPr>
        <w:t>.</w:t>
      </w:r>
    </w:p>
    <w:p w:rsidR="00000000" w:rsidRDefault="00B74073">
      <w:pPr>
        <w:spacing w:line="360" w:lineRule="auto"/>
      </w:pPr>
      <w:r>
        <w:rPr>
          <w:rStyle w:val="translated-span"/>
          <w:rFonts w:ascii="宋体" w:hAnsi="宋体" w:hint="eastAsia"/>
          <w:b/>
          <w:bCs/>
          <w:sz w:val="28"/>
          <w:szCs w:val="28"/>
        </w:rPr>
        <w:t>10. RS485 (serial communication</w:t>
      </w:r>
      <w:r>
        <w:rPr>
          <w:rStyle w:val="translated-span"/>
          <w:rFonts w:ascii="宋体" w:hAnsi="宋体" w:hint="eastAsia"/>
          <w:b/>
          <w:bCs/>
          <w:sz w:val="28"/>
          <w:szCs w:val="28"/>
        </w:rPr>
        <w:t>)</w:t>
      </w:r>
    </w:p>
    <w:p w:rsidR="00000000" w:rsidRDefault="00B74073">
      <w:pPr>
        <w:spacing w:line="360" w:lineRule="auto"/>
        <w:ind w:firstLine="420"/>
      </w:pPr>
      <w:r>
        <w:rPr>
          <w:rStyle w:val="translated-span"/>
          <w:rFonts w:ascii="宋体" w:hAnsi="宋体" w:hint="eastAsia"/>
        </w:rPr>
        <w:t>This option is the serial port communication information display of the lamp, "err" is the error display, and "nor" is the correct display</w:t>
      </w:r>
      <w:r>
        <w:rPr>
          <w:rStyle w:val="translated-span"/>
          <w:rFonts w:ascii="宋体" w:hAnsi="宋体" w:hint="eastAsia"/>
        </w:rPr>
        <w:t>.</w:t>
      </w:r>
    </w:p>
    <w:p w:rsidR="00000000" w:rsidRDefault="00B74073">
      <w:pPr>
        <w:spacing w:line="360" w:lineRule="auto"/>
        <w:ind w:firstLine="420"/>
      </w:pPr>
      <w:r>
        <w:rPr>
          <w:rFonts w:ascii="宋体" w:hAnsi="宋体" w:hint="eastAsia"/>
        </w:rPr>
        <w:t> </w:t>
      </w:r>
    </w:p>
    <w:p w:rsidR="00000000" w:rsidRDefault="00B74073">
      <w:pPr>
        <w:spacing w:line="360" w:lineRule="auto"/>
        <w:ind w:firstLine="420"/>
      </w:pPr>
      <w:r>
        <w:rPr>
          <w:rFonts w:ascii="宋体" w:hAnsi="宋体" w:hint="eastAsia"/>
        </w:rPr>
        <w:t> </w:t>
      </w:r>
    </w:p>
    <w:p w:rsidR="00000000" w:rsidRDefault="00B74073">
      <w:pPr>
        <w:pStyle w:val="style2"/>
        <w:rPr>
          <w:rFonts w:cs="Times New Roman"/>
        </w:rPr>
      </w:pPr>
      <w:r>
        <w:rPr>
          <w:rStyle w:val="translated-span"/>
          <w:rFonts w:ascii="仿宋" w:eastAsia="仿宋" w:hAnsi="仿宋" w:cs="Times New Roman" w:hint="eastAsia"/>
          <w:b/>
          <w:bCs/>
          <w:color w:val="000000"/>
          <w:sz w:val="32"/>
          <w:szCs w:val="32"/>
        </w:rPr>
        <w:t>11ch DMX512 channel table</w:t>
      </w:r>
      <w:r>
        <w:rPr>
          <w:rStyle w:val="translated-span"/>
          <w:rFonts w:ascii="仿宋" w:eastAsia="仿宋" w:hAnsi="仿宋" w:cs="Times New Roman" w:hint="eastAsia"/>
          <w:b/>
          <w:bCs/>
          <w:color w:val="000000"/>
          <w:sz w:val="32"/>
          <w:szCs w:val="32"/>
        </w:rPr>
        <w:t>:</w:t>
      </w:r>
    </w:p>
    <w:tbl>
      <w:tblPr>
        <w:tblW w:w="0" w:type="auto"/>
        <w:tblInd w:w="-23" w:type="dxa"/>
        <w:tblCellMar>
          <w:left w:w="0" w:type="dxa"/>
          <w:right w:w="0" w:type="dxa"/>
        </w:tblCellMar>
        <w:tblLook w:val="04A0" w:firstRow="1" w:lastRow="0" w:firstColumn="1" w:lastColumn="0" w:noHBand="0" w:noVBand="1"/>
      </w:tblPr>
      <w:tblGrid>
        <w:gridCol w:w="2310"/>
        <w:gridCol w:w="1724"/>
        <w:gridCol w:w="1095"/>
        <w:gridCol w:w="4205"/>
      </w:tblGrid>
      <w:tr w:rsidR="00000000">
        <w:trPr>
          <w:trHeight w:val="285"/>
        </w:trPr>
        <w:tc>
          <w:tcPr>
            <w:tcW w:w="2310" w:type="dxa"/>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center"/>
              <w:textAlignment w:val="center"/>
              <w:rPr>
                <w:rFonts w:hint="eastAsia"/>
              </w:rPr>
            </w:pPr>
            <w:r>
              <w:rPr>
                <w:rStyle w:val="translated-span"/>
                <w:rFonts w:ascii="宋体" w:hAnsi="宋体" w:hint="eastAsia"/>
                <w:b/>
                <w:bCs/>
                <w:color w:val="000000"/>
                <w:sz w:val="24"/>
                <w:szCs w:val="24"/>
              </w:rPr>
              <w:t>11 channel</w:t>
            </w:r>
            <w:r>
              <w:rPr>
                <w:rStyle w:val="translated-span"/>
                <w:rFonts w:ascii="宋体" w:hAnsi="宋体" w:hint="eastAsia"/>
                <w:b/>
                <w:bCs/>
                <w:color w:val="000000"/>
                <w:sz w:val="24"/>
                <w:szCs w:val="24"/>
              </w:rPr>
              <w:t>s</w:t>
            </w:r>
          </w:p>
        </w:tc>
        <w:tc>
          <w:tcPr>
            <w:tcW w:w="1724" w:type="dxa"/>
            <w:tcBorders>
              <w:top w:val="single" w:sz="8" w:space="0" w:color="000000"/>
              <w:left w:val="nil"/>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b/>
                <w:bCs/>
                <w:color w:val="000000"/>
                <w:sz w:val="24"/>
                <w:szCs w:val="24"/>
              </w:rPr>
              <w:t>functio</w:t>
            </w:r>
            <w:r>
              <w:rPr>
                <w:rStyle w:val="translated-span"/>
                <w:rFonts w:ascii="宋体" w:hAnsi="宋体" w:hint="eastAsia"/>
                <w:b/>
                <w:bCs/>
                <w:color w:val="000000"/>
                <w:sz w:val="24"/>
                <w:szCs w:val="24"/>
              </w:rPr>
              <w:t>n</w:t>
            </w:r>
          </w:p>
        </w:tc>
        <w:tc>
          <w:tcPr>
            <w:tcW w:w="1095" w:type="dxa"/>
            <w:tcBorders>
              <w:top w:val="single" w:sz="8" w:space="0" w:color="000000"/>
              <w:left w:val="nil"/>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left"/>
              <w:textAlignment w:val="center"/>
            </w:pPr>
            <w:r>
              <w:rPr>
                <w:rStyle w:val="translated-span"/>
                <w:rFonts w:ascii="宋体" w:hAnsi="宋体" w:hint="eastAsia"/>
                <w:b/>
                <w:bCs/>
                <w:color w:val="000000"/>
                <w:sz w:val="24"/>
                <w:szCs w:val="24"/>
              </w:rPr>
              <w:t>DMX valu</w:t>
            </w:r>
            <w:r>
              <w:rPr>
                <w:rStyle w:val="translated-span"/>
                <w:rFonts w:ascii="宋体" w:hAnsi="宋体" w:hint="eastAsia"/>
                <w:b/>
                <w:bCs/>
                <w:color w:val="000000"/>
                <w:sz w:val="24"/>
                <w:szCs w:val="24"/>
              </w:rPr>
              <w:t>e</w:t>
            </w:r>
          </w:p>
        </w:tc>
        <w:tc>
          <w:tcPr>
            <w:tcW w:w="4205" w:type="dxa"/>
            <w:tcBorders>
              <w:top w:val="single" w:sz="8" w:space="0" w:color="000000"/>
              <w:left w:val="nil"/>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b/>
                <w:bCs/>
                <w:color w:val="000000"/>
                <w:sz w:val="24"/>
                <w:szCs w:val="24"/>
              </w:rPr>
              <w:t>describ</w:t>
            </w:r>
            <w:r>
              <w:rPr>
                <w:rStyle w:val="translated-span"/>
                <w:rFonts w:ascii="宋体" w:hAnsi="宋体" w:hint="eastAsia"/>
                <w:b/>
                <w:bCs/>
                <w:color w:val="000000"/>
                <w:sz w:val="24"/>
                <w:szCs w:val="24"/>
              </w:rPr>
              <w:t>e</w:t>
            </w:r>
          </w:p>
        </w:tc>
      </w:tr>
      <w:tr w:rsidR="00000000">
        <w:trPr>
          <w:trHeight w:val="25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w:t>
            </w:r>
          </w:p>
        </w:tc>
        <w:tc>
          <w:tcPr>
            <w:tcW w:w="172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X axi</w:t>
            </w:r>
            <w:r>
              <w:rPr>
                <w:rStyle w:val="translated-span"/>
                <w:rFonts w:ascii="宋体" w:hAnsi="宋体" w:hint="eastAsia"/>
                <w:color w:val="000000"/>
                <w:sz w:val="18"/>
                <w:szCs w:val="18"/>
              </w:rPr>
              <w:t>s</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Horizontal motor strok</w:t>
            </w:r>
            <w:r>
              <w:rPr>
                <w:rStyle w:val="translated-span"/>
                <w:rFonts w:ascii="宋体" w:hAnsi="宋体" w:hint="eastAsia"/>
                <w:color w:val="000000"/>
                <w:sz w:val="18"/>
                <w:szCs w:val="18"/>
              </w:rPr>
              <w:t>e</w:t>
            </w:r>
          </w:p>
        </w:tc>
      </w:tr>
      <w:tr w:rsidR="00000000">
        <w:trPr>
          <w:trHeight w:val="25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w:t>
            </w:r>
          </w:p>
        </w:tc>
        <w:tc>
          <w:tcPr>
            <w:tcW w:w="1724" w:type="dxa"/>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Y axi</w:t>
            </w:r>
            <w:r>
              <w:rPr>
                <w:rStyle w:val="translated-span"/>
                <w:rFonts w:ascii="宋体" w:hAnsi="宋体" w:hint="eastAsia"/>
                <w:color w:val="000000"/>
                <w:sz w:val="18"/>
                <w:szCs w:val="18"/>
              </w:rPr>
              <w:t>s</w:t>
            </w: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Vertical motor trave</w:t>
            </w:r>
            <w:r>
              <w:rPr>
                <w:rStyle w:val="translated-span"/>
                <w:rFonts w:ascii="宋体" w:hAnsi="宋体" w:hint="eastAsia"/>
                <w:color w:val="000000"/>
                <w:sz w:val="18"/>
                <w:szCs w:val="18"/>
              </w:rPr>
              <w:t>l</w:t>
            </w:r>
          </w:p>
        </w:tc>
      </w:tr>
      <w:tr w:rsidR="00000000">
        <w:trPr>
          <w:trHeight w:val="25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w:t>
            </w:r>
          </w:p>
        </w:tc>
        <w:tc>
          <w:tcPr>
            <w:tcW w:w="172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XY spee</w:t>
            </w:r>
            <w:r>
              <w:rPr>
                <w:rStyle w:val="translated-span"/>
                <w:rFonts w:ascii="宋体" w:hAnsi="宋体" w:hint="eastAsia"/>
                <w:color w:val="000000"/>
                <w:sz w:val="18"/>
                <w:szCs w:val="18"/>
              </w:rPr>
              <w:t>d</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Horizontal / vertical motor spee</w:t>
            </w:r>
            <w:r>
              <w:rPr>
                <w:rStyle w:val="translated-span"/>
                <w:rFonts w:ascii="宋体" w:hAnsi="宋体" w:hint="eastAsia"/>
                <w:color w:val="000000"/>
                <w:sz w:val="18"/>
                <w:szCs w:val="18"/>
              </w:rPr>
              <w:t>d</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w:t>
            </w:r>
          </w:p>
        </w:tc>
        <w:tc>
          <w:tcPr>
            <w:tcW w:w="1724" w:type="dxa"/>
            <w:tcBorders>
              <w:top w:val="nil"/>
              <w:left w:val="nil"/>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Dimmin</w:t>
            </w:r>
            <w:r>
              <w:rPr>
                <w:rStyle w:val="translated-span"/>
                <w:rFonts w:ascii="宋体" w:hAnsi="宋体" w:hint="eastAsia"/>
                <w:color w:val="000000"/>
                <w:sz w:val="18"/>
                <w:szCs w:val="18"/>
              </w:rPr>
              <w:t>g</w:t>
            </w:r>
          </w:p>
        </w:tc>
        <w:tc>
          <w:tcPr>
            <w:tcW w:w="1095" w:type="dxa"/>
            <w:tcBorders>
              <w:top w:val="nil"/>
              <w:left w:val="nil"/>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0---100</w:t>
            </w:r>
            <w:r>
              <w:rPr>
                <w:rStyle w:val="translated-span"/>
                <w:rFonts w:ascii="宋体" w:hAnsi="宋体" w:hint="eastAsia"/>
                <w:color w:val="000000"/>
                <w:sz w:val="18"/>
                <w:szCs w:val="18"/>
              </w:rPr>
              <w:t>%</w:t>
            </w:r>
          </w:p>
        </w:tc>
      </w:tr>
      <w:tr w:rsidR="00000000">
        <w:trPr>
          <w:trHeight w:val="285"/>
        </w:trPr>
        <w:tc>
          <w:tcPr>
            <w:tcW w:w="2310" w:type="dxa"/>
            <w:vMerge w:val="restart"/>
            <w:tcBorders>
              <w:top w:val="nil"/>
              <w:left w:val="single" w:sz="8" w:space="0" w:color="000000"/>
              <w:bottom w:val="single" w:sz="8" w:space="0" w:color="000000"/>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w:t>
            </w:r>
          </w:p>
        </w:tc>
        <w:tc>
          <w:tcPr>
            <w:tcW w:w="1724"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Stroboscopi</w:t>
            </w:r>
            <w:r>
              <w:rPr>
                <w:rStyle w:val="translated-span"/>
                <w:rFonts w:ascii="宋体" w:hAnsi="宋体" w:hint="eastAsia"/>
                <w:color w:val="000000"/>
                <w:sz w:val="18"/>
                <w:szCs w:val="18"/>
              </w:rPr>
              <w:t>c</w:t>
            </w:r>
          </w:p>
        </w:tc>
        <w:tc>
          <w:tcPr>
            <w:tcW w:w="10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0-15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sz w:val="18"/>
                <w:szCs w:val="18"/>
              </w:rPr>
              <w:t>No functio</w:t>
            </w:r>
            <w:r>
              <w:rPr>
                <w:rStyle w:val="translated-span"/>
                <w:rFonts w:ascii="宋体" w:hAnsi="宋体" w:hint="eastAsia"/>
                <w:sz w:val="18"/>
                <w:szCs w:val="18"/>
              </w:rPr>
              <w:t>n</w:t>
            </w:r>
          </w:p>
        </w:tc>
      </w:tr>
      <w:tr w:rsidR="00000000">
        <w:trPr>
          <w:trHeight w:val="285"/>
        </w:trPr>
        <w:tc>
          <w:tcPr>
            <w:tcW w:w="0" w:type="auto"/>
            <w:vMerge/>
            <w:tcBorders>
              <w:top w:val="nil"/>
              <w:left w:val="single" w:sz="8" w:space="0" w:color="000000"/>
              <w:bottom w:val="single" w:sz="8" w:space="0" w:color="000000"/>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Speed from fast to slo</w:t>
            </w:r>
            <w:r>
              <w:rPr>
                <w:rStyle w:val="translated-span"/>
                <w:rFonts w:ascii="宋体" w:hAnsi="宋体" w:hint="eastAsia"/>
                <w:color w:val="000000"/>
                <w:sz w:val="18"/>
                <w:szCs w:val="18"/>
              </w:rPr>
              <w:t>w</w:t>
            </w:r>
          </w:p>
        </w:tc>
      </w:tr>
      <w:tr w:rsidR="00000000">
        <w:trPr>
          <w:trHeight w:val="227"/>
        </w:trPr>
        <w:tc>
          <w:tcPr>
            <w:tcW w:w="2310" w:type="dxa"/>
            <w:vMerge w:val="restart"/>
            <w:tcBorders>
              <w:top w:val="nil"/>
              <w:left w:val="single" w:sz="8" w:space="0" w:color="000000"/>
              <w:bottom w:val="nil"/>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w:t>
            </w:r>
          </w:p>
        </w:tc>
        <w:tc>
          <w:tcPr>
            <w:tcW w:w="1724" w:type="dxa"/>
            <w:vMerge w:val="restart"/>
            <w:tcBorders>
              <w:top w:val="nil"/>
              <w:left w:val="nil"/>
              <w:bottom w:val="nil"/>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Color plat</w:t>
            </w:r>
            <w:r>
              <w:rPr>
                <w:rStyle w:val="translated-span"/>
                <w:rFonts w:ascii="宋体" w:hAnsi="宋体" w:hint="eastAsia"/>
                <w:color w:val="000000"/>
                <w:sz w:val="18"/>
                <w:szCs w:val="18"/>
              </w:rPr>
              <w:t>e</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Color1 (color 1</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Color1 + color2 (color 1 + color 2</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Color2 (color 2</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30-39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Color2 + color3 (color 2 + color 3</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40-49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Color3 (color 3</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50-59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Color3 + color4 (color 3 + Color 4</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60-69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Color4 (color 4</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70-79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Color4 + color5 (color 4 + color 5</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80-89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Color5 (color 5</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90-99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Color5 + color6 (color 5 + Color 6</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100-109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Color6 (color 6</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110-119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Color6 + color7 (color 6 + color 7</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120-129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Color7 (color 7</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130-139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Color7 + color8 (color 7 + color 8</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140-149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Color8 (color 8</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150-159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Color8 + Color1 (color 8 + color 1</w:t>
            </w:r>
            <w:r>
              <w:rPr>
                <w:rStyle w:val="translated-span"/>
                <w:rFonts w:ascii="宋体" w:hAnsi="宋体" w:hint="eastAsia"/>
                <w:sz w:val="18"/>
                <w:szCs w:val="18"/>
              </w:rPr>
              <w:t>)</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160-207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Clock wise color from fast to slo</w:t>
            </w:r>
            <w:r>
              <w:rPr>
                <w:rStyle w:val="translated-span"/>
                <w:rFonts w:ascii="宋体" w:hAnsi="宋体" w:hint="eastAsia"/>
                <w:sz w:val="18"/>
                <w:szCs w:val="18"/>
              </w:rPr>
              <w:t>w</w:t>
            </w:r>
          </w:p>
        </w:tc>
      </w:tr>
      <w:tr w:rsidR="00000000">
        <w:trPr>
          <w:trHeight w:val="227"/>
        </w:trPr>
        <w:tc>
          <w:tcPr>
            <w:tcW w:w="0" w:type="auto"/>
            <w:vMerge/>
            <w:tcBorders>
              <w:top w:val="nil"/>
              <w:left w:val="single" w:sz="8" w:space="0" w:color="000000"/>
              <w:bottom w:val="nil"/>
              <w:right w:val="single" w:sz="8" w:space="0" w:color="000000"/>
            </w:tcBorders>
            <w:vAlign w:val="center"/>
            <w:hideMark/>
          </w:tcPr>
          <w:p w:rsidR="00000000" w:rsidRDefault="00B74073">
            <w:pPr>
              <w:jc w:val="left"/>
            </w:pPr>
          </w:p>
        </w:tc>
        <w:tc>
          <w:tcPr>
            <w:tcW w:w="0" w:type="auto"/>
            <w:vMerge/>
            <w:tcBorders>
              <w:top w:val="nil"/>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208-255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Counter clock wise color from slow to fas</w:t>
            </w:r>
            <w:r>
              <w:rPr>
                <w:rStyle w:val="translated-span"/>
                <w:rFonts w:ascii="宋体" w:hAnsi="宋体" w:hint="eastAsia"/>
                <w:sz w:val="18"/>
                <w:szCs w:val="18"/>
              </w:rPr>
              <w:t>t</w:t>
            </w:r>
          </w:p>
        </w:tc>
      </w:tr>
      <w:tr w:rsidR="00000000">
        <w:trPr>
          <w:trHeight w:val="285"/>
        </w:trPr>
        <w:tc>
          <w:tcPr>
            <w:tcW w:w="231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w:t>
            </w:r>
          </w:p>
        </w:tc>
        <w:tc>
          <w:tcPr>
            <w:tcW w:w="1724" w:type="dxa"/>
            <w:vMerge w:val="restart"/>
            <w:tcBorders>
              <w:top w:val="single" w:sz="8" w:space="0" w:color="auto"/>
              <w:left w:val="nil"/>
              <w:bottom w:val="nil"/>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Fixed pattern plat</w:t>
            </w:r>
            <w:r>
              <w:rPr>
                <w:rStyle w:val="translated-span"/>
                <w:rFonts w:ascii="宋体" w:hAnsi="宋体" w:hint="eastAsia"/>
                <w:color w:val="000000"/>
                <w:sz w:val="18"/>
                <w:szCs w:val="18"/>
              </w:rPr>
              <w:t>e</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(pattern 1</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(pattern 2</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(pattern 3</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30-39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(pattern 4</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40-49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(pattern 5</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50-59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(pattern 6</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60-69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(pattern 7</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70-79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Gobo8 (pattern 8</w:t>
            </w:r>
            <w:r>
              <w:rPr>
                <w:rStyle w:val="translated-span"/>
                <w:rFonts w:ascii="宋体" w:hAnsi="宋体" w:hint="eastAsia"/>
                <w:color w:val="000000"/>
                <w:sz w:val="18"/>
                <w:szCs w:val="18"/>
              </w:rPr>
              <w:t>)</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80-89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Gobo8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90-99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100-109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110-119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120-129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130-139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140-149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150-159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shakin</w:t>
            </w:r>
            <w:r>
              <w:rPr>
                <w:rStyle w:val="translated-span"/>
                <w:rFonts w:ascii="宋体" w:hAnsi="宋体" w:hint="eastAsia"/>
                <w:color w:val="000000"/>
                <w:sz w:val="18"/>
                <w:szCs w:val="18"/>
              </w:rPr>
              <w:t>g</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160-207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Clockwise STATIC</w:t>
            </w:r>
            <w:r>
              <w:rPr>
                <w:rStyle w:val="translated-span"/>
                <w:rFonts w:ascii="宋体" w:hAnsi="宋体" w:hint="eastAsia"/>
                <w:color w:val="000000"/>
                <w:sz w:val="18"/>
                <w:szCs w:val="18"/>
              </w:rPr>
              <w:t>_</w:t>
            </w:r>
            <w:r>
              <w:rPr>
                <w:rStyle w:val="translated-span"/>
                <w:rFonts w:ascii="宋体" w:hAnsi="宋体" w:hint="eastAsia"/>
                <w:color w:val="000000"/>
                <w:sz w:val="18"/>
                <w:szCs w:val="18"/>
              </w:rPr>
              <w:t>Gobo from fast to slo</w:t>
            </w:r>
            <w:r>
              <w:rPr>
                <w:rStyle w:val="translated-span"/>
                <w:rFonts w:ascii="宋体" w:hAnsi="宋体" w:hint="eastAsia"/>
                <w:color w:val="000000"/>
                <w:sz w:val="18"/>
                <w:szCs w:val="18"/>
              </w:rPr>
              <w:t>w</w:t>
            </w:r>
          </w:p>
        </w:tc>
      </w:tr>
      <w:tr w:rsidR="00000000">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auto"/>
              <w:left w:val="nil"/>
              <w:bottom w:val="nil"/>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208-255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CounterClockwise STATIC</w:t>
            </w:r>
            <w:r>
              <w:rPr>
                <w:rStyle w:val="translated-span"/>
                <w:rFonts w:ascii="宋体" w:hAnsi="宋体" w:hint="eastAsia"/>
                <w:color w:val="000000"/>
                <w:sz w:val="18"/>
                <w:szCs w:val="18"/>
              </w:rPr>
              <w:t>_</w:t>
            </w:r>
            <w:r>
              <w:rPr>
                <w:rStyle w:val="translated-span"/>
                <w:rFonts w:ascii="宋体" w:hAnsi="宋体" w:hint="eastAsia"/>
                <w:color w:val="000000"/>
                <w:sz w:val="18"/>
                <w:szCs w:val="18"/>
              </w:rPr>
              <w:t>Gobo from slow to fas</w:t>
            </w:r>
            <w:r>
              <w:rPr>
                <w:rStyle w:val="translated-span"/>
                <w:rFonts w:ascii="宋体" w:hAnsi="宋体" w:hint="eastAsia"/>
                <w:color w:val="000000"/>
                <w:sz w:val="18"/>
                <w:szCs w:val="18"/>
              </w:rPr>
              <w:t>t</w:t>
            </w:r>
          </w:p>
        </w:tc>
      </w:tr>
      <w:tr w:rsidR="00000000">
        <w:trPr>
          <w:trHeight w:val="285"/>
        </w:trPr>
        <w:tc>
          <w:tcPr>
            <w:tcW w:w="231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w:t>
            </w:r>
          </w:p>
        </w:tc>
        <w:tc>
          <w:tcPr>
            <w:tcW w:w="1724" w:type="dxa"/>
            <w:vMerge w:val="restart"/>
            <w:tcBorders>
              <w:top w:val="single" w:sz="8" w:space="0" w:color="000000"/>
              <w:left w:val="nil"/>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Rotating pattern plat</w:t>
            </w:r>
            <w:r>
              <w:rPr>
                <w:rStyle w:val="translated-span"/>
                <w:rFonts w:ascii="宋体" w:hAnsi="宋体" w:hint="eastAsia"/>
                <w:color w:val="000000"/>
                <w:sz w:val="18"/>
                <w:szCs w:val="18"/>
              </w:rPr>
              <w:t>e</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(pattern 1</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(pattern 2</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(pattern 3</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30-39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(pattern 4</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40-49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(pattern 5</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50-59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(pattern 6</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60-69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(pattern 7</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70-79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80-89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90-99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100-109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110-119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120-129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center"/>
            </w:pPr>
            <w:r>
              <w:rPr>
                <w:rFonts w:ascii="宋体" w:hAnsi="宋体" w:hint="eastAsia"/>
                <w:color w:val="000000"/>
                <w:sz w:val="18"/>
                <w:szCs w:val="18"/>
              </w:rPr>
              <w:t>130-139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center"/>
            </w:pPr>
            <w:r>
              <w:rPr>
                <w:rFonts w:ascii="宋体" w:hAnsi="宋体" w:hint="eastAsia"/>
                <w:sz w:val="18"/>
                <w:szCs w:val="18"/>
              </w:rPr>
              <w:t>140-197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Clockwise ROTATING</w:t>
            </w:r>
            <w:r>
              <w:rPr>
                <w:rStyle w:val="translated-span"/>
                <w:rFonts w:ascii="宋体" w:hAnsi="宋体" w:hint="eastAsia"/>
                <w:sz w:val="18"/>
                <w:szCs w:val="18"/>
              </w:rPr>
              <w:t>_</w:t>
            </w:r>
            <w:r>
              <w:rPr>
                <w:rStyle w:val="translated-span"/>
                <w:rFonts w:ascii="宋体" w:hAnsi="宋体" w:hint="eastAsia"/>
                <w:sz w:val="18"/>
                <w:szCs w:val="18"/>
              </w:rPr>
              <w:t>Gobo from fast to slo</w:t>
            </w:r>
            <w:r>
              <w:rPr>
                <w:rStyle w:val="translated-span"/>
                <w:rFonts w:ascii="宋体" w:hAnsi="宋体" w:hint="eastAsia"/>
                <w:sz w:val="18"/>
                <w:szCs w:val="18"/>
              </w:rPr>
              <w:t>w</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center"/>
            </w:pPr>
            <w:r>
              <w:rPr>
                <w:rFonts w:ascii="宋体" w:hAnsi="宋体" w:hint="eastAsia"/>
                <w:sz w:val="18"/>
                <w:szCs w:val="18"/>
              </w:rPr>
              <w:t>198-255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CounterClockwise ROTATING</w:t>
            </w:r>
            <w:r>
              <w:rPr>
                <w:rStyle w:val="translated-span"/>
                <w:rFonts w:ascii="宋体" w:hAnsi="宋体" w:hint="eastAsia"/>
                <w:sz w:val="18"/>
                <w:szCs w:val="18"/>
              </w:rPr>
              <w:t>_</w:t>
            </w:r>
            <w:r>
              <w:rPr>
                <w:rStyle w:val="translated-span"/>
                <w:rFonts w:ascii="宋体" w:hAnsi="宋体" w:hint="eastAsia"/>
                <w:sz w:val="18"/>
                <w:szCs w:val="18"/>
              </w:rPr>
              <w:t>Gobo from slow to fas</w:t>
            </w:r>
            <w:r>
              <w:rPr>
                <w:rStyle w:val="translated-span"/>
                <w:rFonts w:ascii="宋体" w:hAnsi="宋体" w:hint="eastAsia"/>
                <w:sz w:val="18"/>
                <w:szCs w:val="18"/>
              </w:rPr>
              <w:t>t</w:t>
            </w:r>
          </w:p>
        </w:tc>
      </w:tr>
      <w:tr w:rsidR="00000000">
        <w:trPr>
          <w:trHeight w:val="285"/>
        </w:trPr>
        <w:tc>
          <w:tcPr>
            <w:tcW w:w="2310" w:type="dxa"/>
            <w:vMerge w:val="restart"/>
            <w:tcBorders>
              <w:top w:val="nil"/>
              <w:left w:val="single" w:sz="8" w:space="0" w:color="000000"/>
              <w:bottom w:val="single" w:sz="8" w:space="0" w:color="000000"/>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w:t>
            </w:r>
          </w:p>
        </w:tc>
        <w:tc>
          <w:tcPr>
            <w:tcW w:w="1724"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Gobo Rotation</w:t>
            </w:r>
            <w:r>
              <w:rPr>
                <w:rStyle w:val="translated-span"/>
                <w:rFonts w:ascii="宋体" w:hAnsi="宋体" w:hint="eastAsia"/>
                <w:color w:val="000000"/>
                <w:sz w:val="18"/>
                <w:szCs w:val="18"/>
              </w:rPr>
              <w:t xml:space="preserve"> </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0-127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Goborotate positio</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000000"/>
              <w:bottom w:val="single" w:sz="8" w:space="0" w:color="000000"/>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128-191</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Clockwise GOBO</w:t>
            </w:r>
            <w:r>
              <w:rPr>
                <w:rStyle w:val="translated-span"/>
                <w:rFonts w:ascii="宋体" w:hAnsi="宋体" w:hint="eastAsia"/>
                <w:color w:val="000000"/>
                <w:sz w:val="18"/>
                <w:szCs w:val="18"/>
              </w:rPr>
              <w:t>_</w:t>
            </w:r>
            <w:r>
              <w:rPr>
                <w:rStyle w:val="translated-span"/>
                <w:rFonts w:ascii="宋体" w:hAnsi="宋体" w:hint="eastAsia"/>
                <w:color w:val="000000"/>
                <w:sz w:val="18"/>
                <w:szCs w:val="18"/>
              </w:rPr>
              <w:t>Rate from fast to slo</w:t>
            </w:r>
            <w:r>
              <w:rPr>
                <w:rStyle w:val="translated-span"/>
                <w:rFonts w:ascii="宋体" w:hAnsi="宋体" w:hint="eastAsia"/>
                <w:color w:val="000000"/>
                <w:sz w:val="18"/>
                <w:szCs w:val="18"/>
              </w:rPr>
              <w:t>w</w:t>
            </w:r>
          </w:p>
        </w:tc>
      </w:tr>
      <w:tr w:rsidR="00000000">
        <w:trPr>
          <w:trHeight w:val="285"/>
        </w:trPr>
        <w:tc>
          <w:tcPr>
            <w:tcW w:w="0" w:type="auto"/>
            <w:vMerge/>
            <w:tcBorders>
              <w:top w:val="nil"/>
              <w:left w:val="single" w:sz="8" w:space="0" w:color="000000"/>
              <w:bottom w:val="single" w:sz="8" w:space="0" w:color="000000"/>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192-255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CounterClockwise GOBO</w:t>
            </w:r>
            <w:r>
              <w:rPr>
                <w:rStyle w:val="translated-span"/>
                <w:rFonts w:ascii="宋体" w:hAnsi="宋体" w:hint="eastAsia"/>
                <w:color w:val="000000"/>
                <w:sz w:val="18"/>
                <w:szCs w:val="18"/>
              </w:rPr>
              <w:t>_</w:t>
            </w:r>
            <w:r>
              <w:rPr>
                <w:rStyle w:val="translated-span"/>
                <w:rFonts w:ascii="宋体" w:hAnsi="宋体" w:hint="eastAsia"/>
                <w:color w:val="000000"/>
                <w:sz w:val="18"/>
                <w:szCs w:val="18"/>
              </w:rPr>
              <w:t>Rate from slow to fas</w:t>
            </w:r>
            <w:r>
              <w:rPr>
                <w:rStyle w:val="translated-span"/>
                <w:rFonts w:ascii="宋体" w:hAnsi="宋体" w:hint="eastAsia"/>
                <w:color w:val="000000"/>
                <w:sz w:val="18"/>
                <w:szCs w:val="18"/>
              </w:rPr>
              <w:t>t</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w:t>
            </w:r>
          </w:p>
        </w:tc>
        <w:tc>
          <w:tcPr>
            <w:tcW w:w="172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Focusing moto</w:t>
            </w:r>
            <w:r>
              <w:rPr>
                <w:rStyle w:val="translated-span"/>
                <w:rFonts w:ascii="宋体" w:hAnsi="宋体" w:hint="eastAsia"/>
                <w:color w:val="000000"/>
                <w:sz w:val="18"/>
                <w:szCs w:val="18"/>
              </w:rPr>
              <w:t>r</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Focus positio</w:t>
            </w:r>
            <w:r>
              <w:rPr>
                <w:rStyle w:val="translated-span"/>
                <w:rFonts w:ascii="宋体" w:hAnsi="宋体" w:hint="eastAsia"/>
                <w:color w:val="000000"/>
                <w:sz w:val="18"/>
                <w:szCs w:val="18"/>
              </w:rPr>
              <w:t>n</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w:t>
            </w:r>
          </w:p>
        </w:tc>
        <w:tc>
          <w:tcPr>
            <w:tcW w:w="172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Prism moto</w:t>
            </w:r>
            <w:r>
              <w:rPr>
                <w:rStyle w:val="translated-span"/>
                <w:rFonts w:ascii="宋体" w:hAnsi="宋体" w:hint="eastAsia"/>
                <w:color w:val="000000"/>
                <w:sz w:val="18"/>
                <w:szCs w:val="18"/>
              </w:rPr>
              <w:t>r</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Prism positio</w:t>
            </w:r>
            <w:r>
              <w:rPr>
                <w:rStyle w:val="translated-span"/>
                <w:rFonts w:ascii="宋体" w:hAnsi="宋体" w:hint="eastAsia"/>
                <w:color w:val="000000"/>
                <w:sz w:val="18"/>
                <w:szCs w:val="18"/>
              </w:rPr>
              <w:t>n</w:t>
            </w:r>
          </w:p>
        </w:tc>
      </w:tr>
    </w:tbl>
    <w:p w:rsidR="00000000" w:rsidRDefault="00B74073">
      <w:r>
        <w:rPr>
          <w:rFonts w:ascii="Calibri" w:hAnsi="Calibri"/>
          <w:b/>
          <w:bCs/>
          <w:sz w:val="24"/>
          <w:szCs w:val="24"/>
        </w:rPr>
        <w:t> </w:t>
      </w:r>
    </w:p>
    <w:p w:rsidR="00000000" w:rsidRDefault="00B74073">
      <w:r>
        <w:rPr>
          <w:rFonts w:ascii="Calibri" w:hAnsi="Calibri"/>
          <w:b/>
          <w:bCs/>
          <w:sz w:val="24"/>
          <w:szCs w:val="24"/>
        </w:rPr>
        <w:t> </w:t>
      </w:r>
    </w:p>
    <w:p w:rsidR="00000000" w:rsidRDefault="00B74073">
      <w:pPr>
        <w:pStyle w:val="style2"/>
        <w:rPr>
          <w:rFonts w:cs="Times New Roman"/>
        </w:rPr>
      </w:pPr>
      <w:r>
        <w:rPr>
          <w:rStyle w:val="translated-span"/>
          <w:rFonts w:ascii="仿宋" w:eastAsia="仿宋" w:hAnsi="仿宋" w:cs="Times New Roman" w:hint="eastAsia"/>
          <w:b/>
          <w:bCs/>
          <w:color w:val="000000"/>
          <w:sz w:val="32"/>
          <w:szCs w:val="32"/>
        </w:rPr>
        <w:t>16CH DMX512 channel table</w:t>
      </w:r>
      <w:r>
        <w:rPr>
          <w:rStyle w:val="translated-span"/>
          <w:rFonts w:ascii="仿宋" w:eastAsia="仿宋" w:hAnsi="仿宋" w:cs="Times New Roman" w:hint="eastAsia"/>
          <w:b/>
          <w:bCs/>
          <w:color w:val="000000"/>
          <w:sz w:val="32"/>
          <w:szCs w:val="32"/>
        </w:rPr>
        <w:t>:</w:t>
      </w:r>
    </w:p>
    <w:tbl>
      <w:tblPr>
        <w:tblW w:w="0" w:type="auto"/>
        <w:tblInd w:w="-23" w:type="dxa"/>
        <w:tblCellMar>
          <w:left w:w="0" w:type="dxa"/>
          <w:right w:w="0" w:type="dxa"/>
        </w:tblCellMar>
        <w:tblLook w:val="04A0" w:firstRow="1" w:lastRow="0" w:firstColumn="1" w:lastColumn="0" w:noHBand="0" w:noVBand="1"/>
      </w:tblPr>
      <w:tblGrid>
        <w:gridCol w:w="2310"/>
        <w:gridCol w:w="1724"/>
        <w:gridCol w:w="1095"/>
        <w:gridCol w:w="4205"/>
      </w:tblGrid>
      <w:tr w:rsidR="00000000">
        <w:trPr>
          <w:trHeight w:val="343"/>
        </w:trPr>
        <w:tc>
          <w:tcPr>
            <w:tcW w:w="2310" w:type="dxa"/>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center"/>
              <w:textAlignment w:val="center"/>
              <w:rPr>
                <w:rFonts w:hint="eastAsia"/>
              </w:rPr>
            </w:pPr>
            <w:r>
              <w:rPr>
                <w:rStyle w:val="translated-span"/>
                <w:rFonts w:ascii="宋体" w:hAnsi="宋体" w:hint="eastAsia"/>
                <w:b/>
                <w:bCs/>
                <w:color w:val="000000"/>
                <w:sz w:val="24"/>
                <w:szCs w:val="24"/>
              </w:rPr>
              <w:t>16 channel</w:t>
            </w:r>
            <w:r>
              <w:rPr>
                <w:rStyle w:val="translated-span"/>
                <w:rFonts w:ascii="宋体" w:hAnsi="宋体" w:hint="eastAsia"/>
                <w:b/>
                <w:bCs/>
                <w:color w:val="000000"/>
                <w:sz w:val="24"/>
                <w:szCs w:val="24"/>
              </w:rPr>
              <w:t>s</w:t>
            </w:r>
          </w:p>
        </w:tc>
        <w:tc>
          <w:tcPr>
            <w:tcW w:w="1724" w:type="dxa"/>
            <w:tcBorders>
              <w:top w:val="single" w:sz="8" w:space="0" w:color="000000"/>
              <w:left w:val="nil"/>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b/>
                <w:bCs/>
                <w:color w:val="000000"/>
                <w:sz w:val="24"/>
                <w:szCs w:val="24"/>
              </w:rPr>
              <w:t>functio</w:t>
            </w:r>
            <w:r>
              <w:rPr>
                <w:rStyle w:val="translated-span"/>
                <w:rFonts w:ascii="宋体" w:hAnsi="宋体" w:hint="eastAsia"/>
                <w:b/>
                <w:bCs/>
                <w:color w:val="000000"/>
                <w:sz w:val="24"/>
                <w:szCs w:val="24"/>
              </w:rPr>
              <w:t>n</w:t>
            </w:r>
          </w:p>
        </w:tc>
        <w:tc>
          <w:tcPr>
            <w:tcW w:w="1095" w:type="dxa"/>
            <w:tcBorders>
              <w:top w:val="single" w:sz="8" w:space="0" w:color="000000"/>
              <w:left w:val="nil"/>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left"/>
              <w:textAlignment w:val="center"/>
            </w:pPr>
            <w:r>
              <w:rPr>
                <w:rStyle w:val="translated-span"/>
                <w:rFonts w:ascii="宋体" w:hAnsi="宋体" w:hint="eastAsia"/>
                <w:b/>
                <w:bCs/>
                <w:color w:val="000000"/>
                <w:sz w:val="24"/>
                <w:szCs w:val="24"/>
              </w:rPr>
              <w:t>DMX valu</w:t>
            </w:r>
            <w:r>
              <w:rPr>
                <w:rStyle w:val="translated-span"/>
                <w:rFonts w:ascii="宋体" w:hAnsi="宋体" w:hint="eastAsia"/>
                <w:b/>
                <w:bCs/>
                <w:color w:val="000000"/>
                <w:sz w:val="24"/>
                <w:szCs w:val="24"/>
              </w:rPr>
              <w:t>e</w:t>
            </w:r>
          </w:p>
        </w:tc>
        <w:tc>
          <w:tcPr>
            <w:tcW w:w="4205" w:type="dxa"/>
            <w:tcBorders>
              <w:top w:val="single" w:sz="8" w:space="0" w:color="000000"/>
              <w:left w:val="nil"/>
              <w:bottom w:val="single" w:sz="8" w:space="0" w:color="000000"/>
              <w:right w:val="single" w:sz="8" w:space="0" w:color="000000"/>
            </w:tcBorders>
            <w:shd w:val="clear" w:color="auto" w:fill="D0CECE"/>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b/>
                <w:bCs/>
                <w:color w:val="000000"/>
                <w:sz w:val="24"/>
                <w:szCs w:val="24"/>
              </w:rPr>
              <w:t>describ</w:t>
            </w:r>
            <w:r>
              <w:rPr>
                <w:rStyle w:val="translated-span"/>
                <w:rFonts w:ascii="宋体" w:hAnsi="宋体" w:hint="eastAsia"/>
                <w:b/>
                <w:bCs/>
                <w:color w:val="000000"/>
                <w:sz w:val="24"/>
                <w:szCs w:val="24"/>
              </w:rPr>
              <w:t>e</w:t>
            </w:r>
          </w:p>
        </w:tc>
      </w:tr>
      <w:tr w:rsidR="00000000">
        <w:trPr>
          <w:trHeight w:val="377"/>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w:t>
            </w:r>
          </w:p>
        </w:tc>
        <w:tc>
          <w:tcPr>
            <w:tcW w:w="172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X axi</w:t>
            </w:r>
            <w:r>
              <w:rPr>
                <w:rStyle w:val="translated-span"/>
                <w:rFonts w:ascii="宋体" w:hAnsi="宋体" w:hint="eastAsia"/>
                <w:color w:val="000000"/>
                <w:sz w:val="18"/>
                <w:szCs w:val="18"/>
              </w:rPr>
              <w:t>s</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ind w:firstLine="360"/>
              <w:jc w:val="left"/>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Horizontal motor strok</w:t>
            </w:r>
            <w:r>
              <w:rPr>
                <w:rStyle w:val="translated-span"/>
                <w:rFonts w:ascii="宋体" w:hAnsi="宋体" w:hint="eastAsia"/>
                <w:color w:val="000000"/>
                <w:sz w:val="18"/>
                <w:szCs w:val="18"/>
              </w:rPr>
              <w:t>e</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w:t>
            </w:r>
          </w:p>
        </w:tc>
        <w:tc>
          <w:tcPr>
            <w:tcW w:w="1724" w:type="dxa"/>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X-axis fine tunin</w:t>
            </w:r>
            <w:r>
              <w:rPr>
                <w:rStyle w:val="translated-span"/>
                <w:rFonts w:ascii="宋体" w:hAnsi="宋体" w:hint="eastAsia"/>
                <w:color w:val="000000"/>
                <w:sz w:val="18"/>
                <w:szCs w:val="18"/>
              </w:rPr>
              <w:t>g</w:t>
            </w: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Pan fine [16 bit</w:t>
            </w:r>
            <w:r>
              <w:rPr>
                <w:rStyle w:val="translated-span"/>
                <w:rFonts w:ascii="宋体" w:hAnsi="宋体" w:hint="eastAsia"/>
                <w:color w:val="000000"/>
                <w:sz w:val="18"/>
                <w:szCs w:val="18"/>
              </w:rPr>
              <w:t>]</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w:t>
            </w:r>
          </w:p>
        </w:tc>
        <w:tc>
          <w:tcPr>
            <w:tcW w:w="172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Y axi</w:t>
            </w:r>
            <w:r>
              <w:rPr>
                <w:rStyle w:val="translated-span"/>
                <w:rFonts w:ascii="宋体" w:hAnsi="宋体" w:hint="eastAsia"/>
                <w:color w:val="000000"/>
                <w:sz w:val="18"/>
                <w:szCs w:val="18"/>
              </w:rPr>
              <w:t>s</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Vertical motor trave</w:t>
            </w:r>
            <w:r>
              <w:rPr>
                <w:rStyle w:val="translated-span"/>
                <w:rFonts w:ascii="宋体" w:hAnsi="宋体" w:hint="eastAsia"/>
                <w:color w:val="000000"/>
                <w:sz w:val="18"/>
                <w:szCs w:val="18"/>
              </w:rPr>
              <w:t>l</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w:t>
            </w:r>
          </w:p>
        </w:tc>
        <w:tc>
          <w:tcPr>
            <w:tcW w:w="172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Y-axis fine tunin</w:t>
            </w:r>
            <w:r>
              <w:rPr>
                <w:rStyle w:val="translated-span"/>
                <w:rFonts w:ascii="宋体" w:hAnsi="宋体" w:hint="eastAsia"/>
                <w:color w:val="000000"/>
                <w:sz w:val="18"/>
                <w:szCs w:val="18"/>
              </w:rPr>
              <w:t>g</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Tilt fine [16 bit</w:t>
            </w:r>
            <w:r>
              <w:rPr>
                <w:rStyle w:val="translated-span"/>
                <w:rFonts w:ascii="宋体" w:hAnsi="宋体" w:hint="eastAsia"/>
                <w:color w:val="000000"/>
                <w:sz w:val="18"/>
                <w:szCs w:val="18"/>
              </w:rPr>
              <w:t>]</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w:t>
            </w:r>
          </w:p>
        </w:tc>
        <w:tc>
          <w:tcPr>
            <w:tcW w:w="1724" w:type="dxa"/>
            <w:tcBorders>
              <w:top w:val="nil"/>
              <w:left w:val="nil"/>
              <w:bottom w:val="nil"/>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XY spee</w:t>
            </w:r>
            <w:r>
              <w:rPr>
                <w:rStyle w:val="translated-span"/>
                <w:rFonts w:ascii="宋体" w:hAnsi="宋体" w:hint="eastAsia"/>
                <w:color w:val="000000"/>
                <w:sz w:val="18"/>
                <w:szCs w:val="18"/>
              </w:rPr>
              <w:t>d</w:t>
            </w:r>
          </w:p>
        </w:tc>
        <w:tc>
          <w:tcPr>
            <w:tcW w:w="1095" w:type="dxa"/>
            <w:tcBorders>
              <w:top w:val="nil"/>
              <w:left w:val="nil"/>
              <w:bottom w:val="nil"/>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Pan / tilt spee</w:t>
            </w:r>
            <w:r>
              <w:rPr>
                <w:rStyle w:val="translated-span"/>
                <w:rFonts w:ascii="宋体" w:hAnsi="宋体" w:hint="eastAsia"/>
                <w:color w:val="000000"/>
                <w:sz w:val="18"/>
                <w:szCs w:val="18"/>
              </w:rPr>
              <w:t>d</w:t>
            </w:r>
          </w:p>
        </w:tc>
      </w:tr>
      <w:tr w:rsidR="00000000">
        <w:trPr>
          <w:trHeight w:val="285"/>
        </w:trPr>
        <w:tc>
          <w:tcPr>
            <w:tcW w:w="2310" w:type="dxa"/>
            <w:tcBorders>
              <w:top w:val="nil"/>
              <w:left w:val="single" w:sz="8" w:space="0" w:color="000000"/>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w:t>
            </w:r>
          </w:p>
        </w:tc>
        <w:tc>
          <w:tcPr>
            <w:tcW w:w="1724" w:type="dxa"/>
            <w:tcBorders>
              <w:top w:val="single" w:sz="8" w:space="0" w:color="000000"/>
              <w:left w:val="nil"/>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Dimmin</w:t>
            </w:r>
            <w:r>
              <w:rPr>
                <w:rStyle w:val="translated-span"/>
                <w:rFonts w:ascii="宋体" w:hAnsi="宋体" w:hint="eastAsia"/>
                <w:color w:val="000000"/>
                <w:sz w:val="18"/>
                <w:szCs w:val="18"/>
              </w:rPr>
              <w:t>g</w:t>
            </w:r>
          </w:p>
        </w:tc>
        <w:tc>
          <w:tcPr>
            <w:tcW w:w="109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Fonts w:ascii="宋体" w:hAnsi="宋体" w:hint="eastAsia"/>
                <w:sz w:val="18"/>
                <w:szCs w:val="18"/>
              </w:rPr>
              <w:t>0-100</w:t>
            </w:r>
          </w:p>
        </w:tc>
      </w:tr>
      <w:tr w:rsidR="00000000">
        <w:trPr>
          <w:trHeight w:val="285"/>
        </w:trPr>
        <w:tc>
          <w:tcPr>
            <w:tcW w:w="2310"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w:t>
            </w:r>
          </w:p>
        </w:tc>
        <w:tc>
          <w:tcPr>
            <w:tcW w:w="1724"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Stroboscopi</w:t>
            </w:r>
            <w:r>
              <w:rPr>
                <w:rStyle w:val="translated-span"/>
                <w:rFonts w:ascii="宋体" w:hAnsi="宋体" w:hint="eastAsia"/>
                <w:color w:val="000000"/>
                <w:sz w:val="18"/>
                <w:szCs w:val="18"/>
              </w:rPr>
              <w:t>c</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0-15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Ope</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16-131</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Strobe from slow to fas</w:t>
            </w:r>
            <w:r>
              <w:rPr>
                <w:rStyle w:val="translated-span"/>
                <w:rFonts w:ascii="宋体" w:hAnsi="宋体" w:hint="eastAsia"/>
                <w:color w:val="000000"/>
                <w:sz w:val="18"/>
                <w:szCs w:val="18"/>
              </w:rPr>
              <w:t>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132-139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Ope</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140-181</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Fast close slow ope</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182-189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Ope</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190-231</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Slow close fast ope</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232-239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Ope</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240-247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Random strob</w:t>
            </w:r>
            <w:r>
              <w:rPr>
                <w:rStyle w:val="translated-span"/>
                <w:rFonts w:ascii="宋体" w:hAnsi="宋体" w:hint="eastAsia"/>
                <w:color w:val="000000"/>
                <w:sz w:val="18"/>
                <w:szCs w:val="18"/>
              </w:rPr>
              <w:t>e</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auto"/>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248-255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Ope</w:t>
            </w:r>
            <w:r>
              <w:rPr>
                <w:rStyle w:val="translated-span"/>
                <w:rFonts w:ascii="宋体" w:hAnsi="宋体" w:hint="eastAsia"/>
                <w:color w:val="000000"/>
                <w:sz w:val="18"/>
                <w:szCs w:val="18"/>
              </w:rPr>
              <w:t>n</w:t>
            </w:r>
          </w:p>
        </w:tc>
      </w:tr>
      <w:tr w:rsidR="00000000">
        <w:trPr>
          <w:trHeight w:val="285"/>
        </w:trPr>
        <w:tc>
          <w:tcPr>
            <w:tcW w:w="2310" w:type="dxa"/>
            <w:vMerge w:val="restart"/>
            <w:tcBorders>
              <w:top w:val="nil"/>
              <w:left w:val="single" w:sz="8" w:space="0" w:color="000000"/>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w:t>
            </w:r>
          </w:p>
        </w:tc>
        <w:tc>
          <w:tcPr>
            <w:tcW w:w="1724" w:type="dxa"/>
            <w:vMerge w:val="restart"/>
            <w:tcBorders>
              <w:top w:val="nil"/>
              <w:left w:val="nil"/>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Color plat</w:t>
            </w:r>
            <w:r>
              <w:rPr>
                <w:rStyle w:val="translated-span"/>
                <w:rFonts w:ascii="宋体" w:hAnsi="宋体" w:hint="eastAsia"/>
                <w:color w:val="000000"/>
                <w:sz w:val="18"/>
                <w:szCs w:val="18"/>
              </w:rPr>
              <w:t>e</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Color1 (color 1</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Color1 + color2 (color 1 + color 2</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Color2 (color 2</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30-39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Color2 + color3 (color 2 + color 3</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40-49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Color3 (color 3</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50-59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Color3 + color4 (color 3 + Color 4</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60-69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Color4 (color 4</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70-79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Color4 + color5 (color 4 + color 5</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80-89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Color5 (color 5</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90-99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Color5 + color6 (color 5 + Color 6</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100-109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Color6 (color 6</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110-119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Color6 + color7 (color 6 + color 7</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120-129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Color7 (color 7</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130-139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Color7 + color8 (color 7 + color 8</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140-149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Color8 (color 8</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150-159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Color8 + Color1 (color 8 + color 1</w:t>
            </w:r>
            <w:r>
              <w:rPr>
                <w:rStyle w:val="translated-span"/>
                <w:rFonts w:ascii="宋体" w:hAnsi="宋体" w:hint="eastAsia"/>
                <w:sz w:val="18"/>
                <w:szCs w:val="18"/>
              </w:rPr>
              <w:t>)</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160-207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Clock wise color from fast to slo</w:t>
            </w:r>
            <w:r>
              <w:rPr>
                <w:rStyle w:val="translated-span"/>
                <w:rFonts w:ascii="宋体" w:hAnsi="宋体" w:hint="eastAsia"/>
                <w:sz w:val="18"/>
                <w:szCs w:val="18"/>
              </w:rPr>
              <w:t>w</w:t>
            </w:r>
          </w:p>
        </w:tc>
      </w:tr>
      <w:tr w:rsidR="00000000">
        <w:trPr>
          <w:trHeight w:val="285"/>
        </w:trPr>
        <w:tc>
          <w:tcPr>
            <w:tcW w:w="0" w:type="auto"/>
            <w:vMerge/>
            <w:tcBorders>
              <w:top w:val="nil"/>
              <w:left w:val="single" w:sz="8" w:space="0" w:color="000000"/>
              <w:bottom w:val="single" w:sz="8" w:space="0" w:color="auto"/>
              <w:right w:val="single" w:sz="8" w:space="0" w:color="000000"/>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208-255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Counter clock wise color from slow to fas</w:t>
            </w:r>
            <w:r>
              <w:rPr>
                <w:rStyle w:val="translated-span"/>
                <w:rFonts w:ascii="宋体" w:hAnsi="宋体" w:hint="eastAsia"/>
                <w:sz w:val="18"/>
                <w:szCs w:val="18"/>
              </w:rPr>
              <w:t>t</w:t>
            </w:r>
          </w:p>
        </w:tc>
      </w:tr>
      <w:tr w:rsidR="00000000">
        <w:trPr>
          <w:trHeight w:val="285"/>
        </w:trPr>
        <w:tc>
          <w:tcPr>
            <w:tcW w:w="2310"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B74073">
            <w:pPr>
              <w:jc w:val="center"/>
            </w:pPr>
            <w:r>
              <w:rPr>
                <w:rFonts w:ascii="宋体" w:hAnsi="宋体" w:hint="eastAsia"/>
                <w:color w:val="000000"/>
                <w:sz w:val="18"/>
                <w:szCs w:val="18"/>
              </w:rPr>
              <w:t>9</w:t>
            </w:r>
          </w:p>
        </w:tc>
        <w:tc>
          <w:tcPr>
            <w:tcW w:w="1724" w:type="dxa"/>
            <w:vMerge w:val="restart"/>
            <w:tcBorders>
              <w:top w:val="nil"/>
              <w:left w:val="nil"/>
              <w:bottom w:val="single" w:sz="8" w:space="0" w:color="auto"/>
              <w:right w:val="single" w:sz="8" w:space="0" w:color="000000"/>
            </w:tcBorders>
            <w:tcMar>
              <w:top w:w="15" w:type="dxa"/>
              <w:left w:w="15" w:type="dxa"/>
              <w:bottom w:w="15" w:type="dxa"/>
              <w:right w:w="15" w:type="dxa"/>
            </w:tcMar>
            <w:vAlign w:val="center"/>
            <w:hideMark/>
          </w:tcPr>
          <w:p w:rsidR="00000000" w:rsidRDefault="00B74073">
            <w:pPr>
              <w:jc w:val="center"/>
            </w:pPr>
            <w:r>
              <w:rPr>
                <w:rStyle w:val="translated-span"/>
                <w:rFonts w:ascii="宋体" w:hAnsi="宋体" w:hint="eastAsia"/>
                <w:color w:val="000000"/>
                <w:sz w:val="18"/>
                <w:szCs w:val="18"/>
              </w:rPr>
              <w:t>Fixed pattern plat</w:t>
            </w:r>
            <w:r>
              <w:rPr>
                <w:rStyle w:val="translated-span"/>
                <w:rFonts w:ascii="宋体" w:hAnsi="宋体" w:hint="eastAsia"/>
                <w:color w:val="000000"/>
                <w:sz w:val="18"/>
                <w:szCs w:val="18"/>
              </w:rPr>
              <w:t>e</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(pattern 1</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(pattern 2</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(pattern 3</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30-39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(pattern 4</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40-49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(pattern 5</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50-59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(pattern 6</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60-69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(pattern 7</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70-79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Gobo8 (pattern 8</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80-89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Gobo8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90-99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100-109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110-119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120-129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130-139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140-149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150-159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160-207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Clockwise STATIC</w:t>
            </w:r>
            <w:r>
              <w:rPr>
                <w:rStyle w:val="translated-span"/>
                <w:rFonts w:ascii="宋体" w:hAnsi="宋体" w:hint="eastAsia"/>
                <w:color w:val="000000"/>
                <w:sz w:val="18"/>
                <w:szCs w:val="18"/>
              </w:rPr>
              <w:t>_</w:t>
            </w:r>
            <w:r>
              <w:rPr>
                <w:rStyle w:val="translated-span"/>
                <w:rFonts w:ascii="宋体" w:hAnsi="宋体" w:hint="eastAsia"/>
                <w:color w:val="000000"/>
                <w:sz w:val="18"/>
                <w:szCs w:val="18"/>
              </w:rPr>
              <w:t>Gobo from fast to slo</w:t>
            </w:r>
            <w:r>
              <w:rPr>
                <w:rStyle w:val="translated-span"/>
                <w:rFonts w:ascii="宋体" w:hAnsi="宋体" w:hint="eastAsia"/>
                <w:color w:val="000000"/>
                <w:sz w:val="18"/>
                <w:szCs w:val="18"/>
              </w:rPr>
              <w:t>w</w:t>
            </w:r>
          </w:p>
        </w:tc>
      </w:tr>
      <w:tr w:rsidR="00000000">
        <w:trPr>
          <w:trHeight w:val="285"/>
        </w:trPr>
        <w:tc>
          <w:tcPr>
            <w:tcW w:w="0" w:type="auto"/>
            <w:vMerge/>
            <w:tcBorders>
              <w:top w:val="nil"/>
              <w:left w:val="single" w:sz="8" w:space="0" w:color="auto"/>
              <w:bottom w:val="single" w:sz="8" w:space="0" w:color="auto"/>
              <w:right w:val="single" w:sz="8" w:space="0" w:color="auto"/>
            </w:tcBorders>
            <w:vAlign w:val="center"/>
            <w:hideMark/>
          </w:tcPr>
          <w:p w:rsidR="00000000" w:rsidRDefault="00B74073">
            <w:pPr>
              <w:jc w:val="left"/>
            </w:pPr>
          </w:p>
        </w:tc>
        <w:tc>
          <w:tcPr>
            <w:tcW w:w="0" w:type="auto"/>
            <w:vMerge/>
            <w:tcBorders>
              <w:top w:val="nil"/>
              <w:left w:val="nil"/>
              <w:bottom w:val="single" w:sz="8" w:space="0" w:color="auto"/>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208-255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CounterClockwise STATIC</w:t>
            </w:r>
            <w:r>
              <w:rPr>
                <w:rStyle w:val="translated-span"/>
                <w:rFonts w:ascii="宋体" w:hAnsi="宋体" w:hint="eastAsia"/>
                <w:color w:val="000000"/>
                <w:sz w:val="18"/>
                <w:szCs w:val="18"/>
              </w:rPr>
              <w:t>_</w:t>
            </w:r>
            <w:r>
              <w:rPr>
                <w:rStyle w:val="translated-span"/>
                <w:rFonts w:ascii="宋体" w:hAnsi="宋体" w:hint="eastAsia"/>
                <w:color w:val="000000"/>
                <w:sz w:val="18"/>
                <w:szCs w:val="18"/>
              </w:rPr>
              <w:t>Gobo from slow to fas</w:t>
            </w:r>
            <w:r>
              <w:rPr>
                <w:rStyle w:val="translated-span"/>
                <w:rFonts w:ascii="宋体" w:hAnsi="宋体" w:hint="eastAsia"/>
                <w:color w:val="000000"/>
                <w:sz w:val="18"/>
                <w:szCs w:val="18"/>
              </w:rPr>
              <w:t>t</w:t>
            </w:r>
          </w:p>
        </w:tc>
      </w:tr>
      <w:tr w:rsidR="00000000">
        <w:trPr>
          <w:trHeight w:val="285"/>
        </w:trPr>
        <w:tc>
          <w:tcPr>
            <w:tcW w:w="231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w:t>
            </w:r>
          </w:p>
        </w:tc>
        <w:tc>
          <w:tcPr>
            <w:tcW w:w="1724" w:type="dxa"/>
            <w:vMerge w:val="restart"/>
            <w:tcBorders>
              <w:top w:val="nil"/>
              <w:left w:val="nil"/>
              <w:bottom w:val="nil"/>
              <w:right w:val="nil"/>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Rotating pattern plat</w:t>
            </w:r>
            <w:r>
              <w:rPr>
                <w:rStyle w:val="translated-span"/>
                <w:rFonts w:ascii="宋体" w:hAnsi="宋体" w:hint="eastAsia"/>
                <w:color w:val="000000"/>
                <w:sz w:val="18"/>
                <w:szCs w:val="18"/>
              </w:rPr>
              <w:t>e</w:t>
            </w: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(pattern 1</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(pattern 2</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20-29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(pattern 3</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30-39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(pattern 4</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40-49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(pattern 5</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50-59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(pattern 6</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60-69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(pattern 7</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70-79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Gobo7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80-89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Gobo6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90-99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Gobo5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100-109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Gobo4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110-119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Gobo3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120-129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Gobo2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00000" w:rsidRDefault="00B74073">
            <w:pPr>
              <w:jc w:val="center"/>
            </w:pPr>
            <w:r>
              <w:rPr>
                <w:rFonts w:ascii="宋体" w:hAnsi="宋体" w:hint="eastAsia"/>
                <w:color w:val="000000"/>
                <w:sz w:val="18"/>
                <w:szCs w:val="18"/>
              </w:rPr>
              <w:t>130-139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Gobo1 shakin</w:t>
            </w:r>
            <w:r>
              <w:rPr>
                <w:rStyle w:val="translated-span"/>
                <w:rFonts w:ascii="宋体" w:hAnsi="宋体" w:hint="eastAsia"/>
                <w:color w:val="000000"/>
                <w:sz w:val="18"/>
                <w:szCs w:val="18"/>
              </w:rPr>
              <w:t>g</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00000" w:rsidRDefault="00B74073">
            <w:pPr>
              <w:jc w:val="center"/>
            </w:pPr>
            <w:r>
              <w:rPr>
                <w:rFonts w:ascii="宋体" w:hAnsi="宋体" w:hint="eastAsia"/>
                <w:sz w:val="18"/>
                <w:szCs w:val="18"/>
              </w:rPr>
              <w:t>140-197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Clockwise ROTATING</w:t>
            </w:r>
            <w:r>
              <w:rPr>
                <w:rStyle w:val="translated-span"/>
                <w:rFonts w:ascii="宋体" w:hAnsi="宋体" w:hint="eastAsia"/>
                <w:sz w:val="18"/>
                <w:szCs w:val="18"/>
              </w:rPr>
              <w:t>_</w:t>
            </w:r>
            <w:r>
              <w:rPr>
                <w:rStyle w:val="translated-span"/>
                <w:rFonts w:ascii="宋体" w:hAnsi="宋体" w:hint="eastAsia"/>
                <w:sz w:val="18"/>
                <w:szCs w:val="18"/>
              </w:rPr>
              <w:t>Gobo from fast to slo</w:t>
            </w:r>
            <w:r>
              <w:rPr>
                <w:rStyle w:val="translated-span"/>
                <w:rFonts w:ascii="宋体" w:hAnsi="宋体" w:hint="eastAsia"/>
                <w:sz w:val="18"/>
                <w:szCs w:val="18"/>
              </w:rPr>
              <w:t>w</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nil"/>
              <w:right w:val="nil"/>
            </w:tcBorders>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00000" w:rsidRDefault="00B74073">
            <w:pPr>
              <w:jc w:val="center"/>
            </w:pPr>
            <w:r>
              <w:rPr>
                <w:rFonts w:ascii="宋体" w:hAnsi="宋体" w:hint="eastAsia"/>
                <w:sz w:val="18"/>
                <w:szCs w:val="18"/>
              </w:rPr>
              <w:t>198-255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hideMark/>
          </w:tcPr>
          <w:p w:rsidR="00000000" w:rsidRDefault="00B74073">
            <w:pPr>
              <w:jc w:val="left"/>
            </w:pPr>
            <w:r>
              <w:rPr>
                <w:rStyle w:val="translated-span"/>
                <w:rFonts w:ascii="宋体" w:hAnsi="宋体" w:hint="eastAsia"/>
                <w:sz w:val="18"/>
                <w:szCs w:val="18"/>
              </w:rPr>
              <w:t>CounterClockwise ROTATING</w:t>
            </w:r>
            <w:r>
              <w:rPr>
                <w:rStyle w:val="translated-span"/>
                <w:rFonts w:ascii="宋体" w:hAnsi="宋体" w:hint="eastAsia"/>
                <w:sz w:val="18"/>
                <w:szCs w:val="18"/>
              </w:rPr>
              <w:t>_</w:t>
            </w:r>
            <w:r>
              <w:rPr>
                <w:rStyle w:val="translated-span"/>
                <w:rFonts w:ascii="宋体" w:hAnsi="宋体" w:hint="eastAsia"/>
                <w:sz w:val="18"/>
                <w:szCs w:val="18"/>
              </w:rPr>
              <w:t>Gobo from slow to fas</w:t>
            </w:r>
            <w:r>
              <w:rPr>
                <w:rStyle w:val="translated-span"/>
                <w:rFonts w:ascii="宋体" w:hAnsi="宋体" w:hint="eastAsia"/>
                <w:sz w:val="18"/>
                <w:szCs w:val="18"/>
              </w:rPr>
              <w:t>t</w:t>
            </w:r>
          </w:p>
        </w:tc>
      </w:tr>
      <w:tr w:rsidR="00000000">
        <w:trPr>
          <w:trHeight w:val="285"/>
        </w:trPr>
        <w:tc>
          <w:tcPr>
            <w:tcW w:w="231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w:t>
            </w:r>
          </w:p>
        </w:tc>
        <w:tc>
          <w:tcPr>
            <w:tcW w:w="1724"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Gobo Rotation</w:t>
            </w:r>
            <w:r>
              <w:rPr>
                <w:rStyle w:val="translated-span"/>
                <w:rFonts w:ascii="宋体" w:hAnsi="宋体" w:hint="eastAsia"/>
                <w:color w:val="000000"/>
                <w:sz w:val="18"/>
                <w:szCs w:val="18"/>
              </w:rPr>
              <w:t xml:space="preserve"> </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0-127</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Goborotate positio</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128-191</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Clockwise GOBO</w:t>
            </w:r>
            <w:r>
              <w:rPr>
                <w:rStyle w:val="translated-span"/>
                <w:rFonts w:ascii="宋体" w:hAnsi="宋体" w:hint="eastAsia"/>
                <w:color w:val="000000"/>
                <w:sz w:val="18"/>
                <w:szCs w:val="18"/>
              </w:rPr>
              <w:t>_</w:t>
            </w:r>
            <w:r>
              <w:rPr>
                <w:rStyle w:val="translated-span"/>
                <w:rFonts w:ascii="宋体" w:hAnsi="宋体" w:hint="eastAsia"/>
                <w:color w:val="000000"/>
                <w:sz w:val="18"/>
                <w:szCs w:val="18"/>
              </w:rPr>
              <w:t>Rate from fast to slo</w:t>
            </w:r>
            <w:r>
              <w:rPr>
                <w:rStyle w:val="translated-span"/>
                <w:rFonts w:ascii="宋体" w:hAnsi="宋体" w:hint="eastAsia"/>
                <w:color w:val="000000"/>
                <w:sz w:val="18"/>
                <w:szCs w:val="18"/>
              </w:rPr>
              <w:t>w</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192-255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CounterClockwise GOBO</w:t>
            </w:r>
            <w:r>
              <w:rPr>
                <w:rStyle w:val="translated-span"/>
                <w:rFonts w:ascii="宋体" w:hAnsi="宋体" w:hint="eastAsia"/>
                <w:color w:val="000000"/>
                <w:sz w:val="18"/>
                <w:szCs w:val="18"/>
              </w:rPr>
              <w:t>_</w:t>
            </w:r>
            <w:r>
              <w:rPr>
                <w:rStyle w:val="translated-span"/>
                <w:rFonts w:ascii="宋体" w:hAnsi="宋体" w:hint="eastAsia"/>
                <w:color w:val="000000"/>
                <w:sz w:val="18"/>
                <w:szCs w:val="18"/>
              </w:rPr>
              <w:t>Rate from slow to fas</w:t>
            </w:r>
            <w:r>
              <w:rPr>
                <w:rStyle w:val="translated-span"/>
                <w:rFonts w:ascii="宋体" w:hAnsi="宋体" w:hint="eastAsia"/>
                <w:color w:val="000000"/>
                <w:sz w:val="18"/>
                <w:szCs w:val="18"/>
              </w:rPr>
              <w:t>t</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12</w:t>
            </w:r>
          </w:p>
        </w:tc>
        <w:tc>
          <w:tcPr>
            <w:tcW w:w="172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Focusing moto</w:t>
            </w:r>
            <w:r>
              <w:rPr>
                <w:rStyle w:val="translated-span"/>
                <w:rFonts w:ascii="宋体" w:hAnsi="宋体" w:hint="eastAsia"/>
                <w:color w:val="000000"/>
                <w:sz w:val="18"/>
                <w:szCs w:val="18"/>
              </w:rPr>
              <w:t>r</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Focus positio</w:t>
            </w:r>
            <w:r>
              <w:rPr>
                <w:rStyle w:val="translated-span"/>
                <w:rFonts w:ascii="宋体" w:hAnsi="宋体" w:hint="eastAsia"/>
                <w:color w:val="000000"/>
                <w:sz w:val="18"/>
                <w:szCs w:val="18"/>
              </w:rPr>
              <w:t>n</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w:t>
            </w:r>
          </w:p>
        </w:tc>
        <w:tc>
          <w:tcPr>
            <w:tcW w:w="172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Prism moto</w:t>
            </w:r>
            <w:r>
              <w:rPr>
                <w:rStyle w:val="translated-span"/>
                <w:rFonts w:ascii="宋体" w:hAnsi="宋体" w:hint="eastAsia"/>
                <w:color w:val="000000"/>
                <w:sz w:val="18"/>
                <w:szCs w:val="18"/>
              </w:rPr>
              <w:t>r</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Prism positio</w:t>
            </w:r>
            <w:r>
              <w:rPr>
                <w:rStyle w:val="translated-span"/>
                <w:rFonts w:ascii="宋体" w:hAnsi="宋体" w:hint="eastAsia"/>
                <w:color w:val="000000"/>
                <w:sz w:val="18"/>
                <w:szCs w:val="18"/>
              </w:rPr>
              <w:t>n</w:t>
            </w:r>
          </w:p>
        </w:tc>
      </w:tr>
      <w:tr w:rsidR="00000000">
        <w:trPr>
          <w:trHeight w:val="285"/>
        </w:trPr>
        <w:tc>
          <w:tcPr>
            <w:tcW w:w="231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14</w:t>
            </w:r>
          </w:p>
        </w:tc>
        <w:tc>
          <w:tcPr>
            <w:tcW w:w="1724" w:type="dxa"/>
            <w:vMerge w:val="restart"/>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Horizontal and vertical motor effec</w:t>
            </w:r>
            <w:r>
              <w:rPr>
                <w:rStyle w:val="translated-span"/>
                <w:rFonts w:ascii="宋体" w:hAnsi="宋体" w:hint="eastAsia"/>
                <w:color w:val="000000"/>
                <w:sz w:val="18"/>
                <w:szCs w:val="18"/>
              </w:rPr>
              <w:t>t</w:t>
            </w: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0-15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No effec</w:t>
            </w:r>
            <w:r>
              <w:rPr>
                <w:rStyle w:val="translated-span"/>
                <w:rFonts w:ascii="宋体" w:hAnsi="宋体" w:hint="eastAsia"/>
                <w:color w:val="000000"/>
                <w:sz w:val="18"/>
                <w:szCs w:val="18"/>
              </w:rPr>
              <w:t>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16-35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1 (effect 1</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36-55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2 (effect 2</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56-75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3 (effect 3</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76-95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4 (effect 4</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96-115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5 (effect 5</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116-135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6 (effect 6</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136-155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7 (effect 7</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156-175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8 (effect 8</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176-195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9 (effect 9</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196-215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10 (effect 10</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216-235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11 (effect 11</w:t>
            </w:r>
            <w:r>
              <w:rPr>
                <w:rStyle w:val="translated-span"/>
                <w:rFonts w:ascii="宋体" w:hAnsi="宋体" w:hint="eastAsia"/>
                <w:color w:val="000000"/>
                <w:sz w:val="18"/>
                <w:szCs w:val="18"/>
              </w:rPr>
              <w: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vAlign w:val="center"/>
            <w:hideMark/>
          </w:tcPr>
          <w:p w:rsidR="00000000" w:rsidRDefault="00B74073">
            <w:pPr>
              <w:jc w:val="left"/>
            </w:pPr>
          </w:p>
        </w:tc>
        <w:tc>
          <w:tcPr>
            <w:tcW w:w="109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236-255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Macro 12 (effect 12</w:t>
            </w:r>
            <w:r>
              <w:rPr>
                <w:rStyle w:val="translated-span"/>
                <w:rFonts w:ascii="宋体" w:hAnsi="宋体" w:hint="eastAsia"/>
                <w:color w:val="000000"/>
                <w:sz w:val="18"/>
                <w:szCs w:val="18"/>
              </w:rPr>
              <w:t>)</w:t>
            </w:r>
          </w:p>
        </w:tc>
      </w:tr>
      <w:tr w:rsidR="00000000">
        <w:trPr>
          <w:trHeight w:val="285"/>
        </w:trPr>
        <w:tc>
          <w:tcPr>
            <w:tcW w:w="231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15</w:t>
            </w:r>
          </w:p>
        </w:tc>
        <w:tc>
          <w:tcPr>
            <w:tcW w:w="172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Effect spee</w:t>
            </w:r>
            <w:r>
              <w:rPr>
                <w:rStyle w:val="translated-span"/>
                <w:rFonts w:ascii="宋体" w:hAnsi="宋体" w:hint="eastAsia"/>
                <w:color w:val="000000"/>
                <w:sz w:val="18"/>
                <w:szCs w:val="18"/>
              </w:rPr>
              <w:t>d</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Fast to slo</w:t>
            </w:r>
            <w:r>
              <w:rPr>
                <w:rStyle w:val="translated-span"/>
                <w:rFonts w:ascii="宋体" w:hAnsi="宋体" w:hint="eastAsia"/>
                <w:color w:val="000000"/>
                <w:sz w:val="18"/>
                <w:szCs w:val="18"/>
              </w:rPr>
              <w:t>w</w:t>
            </w:r>
          </w:p>
        </w:tc>
      </w:tr>
      <w:tr w:rsidR="00000000">
        <w:trPr>
          <w:trHeight w:val="285"/>
        </w:trPr>
        <w:tc>
          <w:tcPr>
            <w:tcW w:w="231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16</w:t>
            </w:r>
          </w:p>
        </w:tc>
        <w:tc>
          <w:tcPr>
            <w:tcW w:w="1724" w:type="dxa"/>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Style w:val="translated-span"/>
                <w:rFonts w:ascii="宋体" w:hAnsi="宋体" w:hint="eastAsia"/>
                <w:color w:val="000000"/>
                <w:sz w:val="18"/>
                <w:szCs w:val="18"/>
              </w:rPr>
              <w:t>Macro functio</w:t>
            </w:r>
            <w:r>
              <w:rPr>
                <w:rStyle w:val="translated-span"/>
                <w:rFonts w:ascii="宋体" w:hAnsi="宋体" w:hint="eastAsia"/>
                <w:color w:val="000000"/>
                <w:sz w:val="18"/>
                <w:szCs w:val="18"/>
              </w:rPr>
              <w:t>n</w:t>
            </w: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0-69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No functio</w:t>
            </w:r>
            <w:r>
              <w:rPr>
                <w:rStyle w:val="translated-span"/>
                <w:rFonts w:ascii="宋体" w:hAnsi="宋体" w:hint="eastAsia"/>
                <w:color w:val="000000"/>
                <w:sz w:val="18"/>
                <w:szCs w:val="18"/>
              </w:rPr>
              <w:t>n</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70-89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Enable blackout while pan / tilt movemen</w:t>
            </w:r>
            <w:r>
              <w:rPr>
                <w:rStyle w:val="translated-span"/>
                <w:rFonts w:ascii="宋体" w:hAnsi="宋体" w:hint="eastAsia"/>
                <w:color w:val="000000"/>
                <w:sz w:val="18"/>
                <w:szCs w:val="18"/>
              </w:rPr>
              <w:t>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90-109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Disable blackout while pan / tilt movemen</w:t>
            </w:r>
            <w:r>
              <w:rPr>
                <w:rStyle w:val="translated-span"/>
                <w:rFonts w:ascii="宋体" w:hAnsi="宋体" w:hint="eastAsia"/>
                <w:color w:val="000000"/>
                <w:sz w:val="18"/>
                <w:szCs w:val="18"/>
              </w:rPr>
              <w:t>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110-129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Enable blackout while color chang</w:t>
            </w:r>
            <w:r>
              <w:rPr>
                <w:rStyle w:val="translated-span"/>
                <w:rFonts w:ascii="宋体" w:hAnsi="宋体" w:hint="eastAsia"/>
                <w:color w:val="000000"/>
                <w:sz w:val="18"/>
                <w:szCs w:val="18"/>
              </w:rPr>
              <w:t>e</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130-149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Disable blackout while color chang</w:t>
            </w:r>
            <w:r>
              <w:rPr>
                <w:rStyle w:val="translated-span"/>
                <w:rFonts w:ascii="宋体" w:hAnsi="宋体" w:hint="eastAsia"/>
                <w:color w:val="000000"/>
                <w:sz w:val="18"/>
                <w:szCs w:val="18"/>
              </w:rPr>
              <w:t>e</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150-169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Enable blackout while static gobo chang</w:t>
            </w:r>
            <w:r>
              <w:rPr>
                <w:rStyle w:val="translated-span"/>
                <w:rFonts w:ascii="宋体" w:hAnsi="宋体" w:hint="eastAsia"/>
                <w:color w:val="000000"/>
                <w:sz w:val="18"/>
                <w:szCs w:val="18"/>
              </w:rPr>
              <w:t>e</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170-189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Disable blackout while static gobo chang</w:t>
            </w:r>
            <w:r>
              <w:rPr>
                <w:rStyle w:val="translated-span"/>
                <w:rFonts w:ascii="宋体" w:hAnsi="宋体" w:hint="eastAsia"/>
                <w:color w:val="000000"/>
                <w:sz w:val="18"/>
                <w:szCs w:val="18"/>
              </w:rPr>
              <w:t>e</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190-209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Enable blackout while rotating gobo chang</w:t>
            </w:r>
            <w:r>
              <w:rPr>
                <w:rStyle w:val="translated-span"/>
                <w:rFonts w:ascii="宋体" w:hAnsi="宋体" w:hint="eastAsia"/>
                <w:color w:val="000000"/>
                <w:sz w:val="18"/>
                <w:szCs w:val="18"/>
              </w:rPr>
              <w:t>e</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210-229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Disable blackout while rotating gobo chang</w:t>
            </w:r>
            <w:r>
              <w:rPr>
                <w:rStyle w:val="translated-span"/>
                <w:rFonts w:ascii="宋体" w:hAnsi="宋体" w:hint="eastAsia"/>
                <w:color w:val="000000"/>
                <w:sz w:val="18"/>
                <w:szCs w:val="18"/>
              </w:rPr>
              <w:t>e</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230-239</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System rese</w:t>
            </w:r>
            <w:r>
              <w:rPr>
                <w:rStyle w:val="translated-span"/>
                <w:rFonts w:ascii="宋体" w:hAnsi="宋体" w:hint="eastAsia"/>
                <w:color w:val="000000"/>
                <w:sz w:val="18"/>
                <w:szCs w:val="18"/>
              </w:rPr>
              <w:t>t</w:t>
            </w:r>
          </w:p>
        </w:tc>
      </w:tr>
      <w:tr w:rsidR="00000000">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B74073">
            <w:pPr>
              <w:jc w:val="left"/>
            </w:pPr>
          </w:p>
        </w:tc>
        <w:tc>
          <w:tcPr>
            <w:tcW w:w="0" w:type="auto"/>
            <w:vMerge/>
            <w:tcBorders>
              <w:top w:val="nil"/>
              <w:left w:val="nil"/>
              <w:bottom w:val="single" w:sz="8" w:space="0" w:color="000000"/>
              <w:right w:val="single" w:sz="8" w:space="0" w:color="000000"/>
            </w:tcBorders>
            <w:vAlign w:val="center"/>
            <w:hideMark/>
          </w:tcPr>
          <w:p w:rsidR="00000000" w:rsidRDefault="00B74073">
            <w:pPr>
              <w:jc w:val="left"/>
            </w:pPr>
          </w:p>
        </w:tc>
        <w:tc>
          <w:tcPr>
            <w:tcW w:w="109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00000" w:rsidRDefault="00B74073">
            <w:pPr>
              <w:jc w:val="center"/>
              <w:textAlignment w:val="center"/>
            </w:pPr>
            <w:r>
              <w:rPr>
                <w:rFonts w:ascii="宋体" w:hAnsi="宋体" w:hint="eastAsia"/>
                <w:color w:val="000000"/>
                <w:sz w:val="18"/>
                <w:szCs w:val="18"/>
              </w:rPr>
              <w:t>240-255</w:t>
            </w:r>
          </w:p>
        </w:tc>
        <w:tc>
          <w:tcPr>
            <w:tcW w:w="4205" w:type="dxa"/>
            <w:tcBorders>
              <w:top w:val="nil"/>
              <w:left w:val="nil"/>
              <w:bottom w:val="single" w:sz="8" w:space="0" w:color="000000"/>
              <w:right w:val="single" w:sz="8" w:space="0" w:color="000000"/>
            </w:tcBorders>
            <w:tcMar>
              <w:top w:w="15" w:type="dxa"/>
              <w:left w:w="15" w:type="dxa"/>
              <w:bottom w:w="15" w:type="dxa"/>
              <w:right w:w="15" w:type="dxa"/>
            </w:tcMar>
            <w:vAlign w:val="bottom"/>
            <w:hideMark/>
          </w:tcPr>
          <w:p w:rsidR="00000000" w:rsidRDefault="00B74073">
            <w:pPr>
              <w:jc w:val="left"/>
              <w:textAlignment w:val="bottom"/>
            </w:pPr>
            <w:r>
              <w:rPr>
                <w:rStyle w:val="translated-span"/>
                <w:rFonts w:ascii="宋体" w:hAnsi="宋体" w:hint="eastAsia"/>
                <w:color w:val="000000"/>
                <w:sz w:val="18"/>
                <w:szCs w:val="18"/>
              </w:rPr>
              <w:t>Sound alon</w:t>
            </w:r>
            <w:r>
              <w:rPr>
                <w:rStyle w:val="translated-span"/>
                <w:rFonts w:ascii="宋体" w:hAnsi="宋体" w:hint="eastAsia"/>
                <w:color w:val="000000"/>
                <w:sz w:val="18"/>
                <w:szCs w:val="18"/>
              </w:rPr>
              <w:t>e</w:t>
            </w:r>
          </w:p>
        </w:tc>
      </w:tr>
    </w:tbl>
    <w:p w:rsidR="00000000" w:rsidRDefault="00B74073">
      <w:r>
        <w:rPr>
          <w:rFonts w:ascii="宋体" w:hAnsi="宋体" w:hint="eastAsia"/>
          <w:b/>
          <w:bCs/>
          <w:sz w:val="32"/>
          <w:szCs w:val="32"/>
        </w:rPr>
        <w:t> </w:t>
      </w:r>
    </w:p>
    <w:p w:rsidR="00000000" w:rsidRDefault="00B74073">
      <w:r>
        <w:rPr>
          <w:rFonts w:ascii="华文细黑" w:eastAsia="华文细黑" w:hAnsi="华文细黑" w:hint="eastAsia"/>
          <w:b/>
          <w:bCs/>
          <w:sz w:val="44"/>
          <w:szCs w:val="44"/>
        </w:rPr>
        <w:t> </w:t>
      </w:r>
    </w:p>
    <w:sectPr w:rsidR="00000000">
      <w:pgSz w:w="11907" w:h="16840"/>
      <w:pgMar w:top="1440" w:right="1080" w:bottom="1440" w:left="1080"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420"/>
  <w:noPunctuationKerning/>
  <w:characterSpacingControl w:val="compressPunctuation"/>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55862"/>
    <w:rsid w:val="00B74073"/>
    <w:rsid w:val="00F5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37D9DF-CF1C-49F5-81FB-D1F9F276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eastAsia="宋体"/>
      <w:sz w:val="21"/>
      <w:szCs w:val="21"/>
    </w:rPr>
  </w:style>
  <w:style w:type="paragraph" w:styleId="1">
    <w:name w:val="heading 1"/>
    <w:basedOn w:val="a"/>
    <w:link w:val="10"/>
    <w:uiPriority w:val="9"/>
    <w:qFormat/>
    <w:pPr>
      <w:keepNext/>
      <w:spacing w:before="340" w:after="330" w:line="576" w:lineRule="auto"/>
      <w:outlineLvl w:val="0"/>
    </w:pPr>
    <w:rPr>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eastAsia="宋体"/>
      <w:b/>
      <w:bCs/>
      <w:kern w:val="44"/>
      <w:sz w:val="44"/>
      <w:szCs w:val="44"/>
    </w:rPr>
  </w:style>
  <w:style w:type="paragraph" w:customStyle="1" w:styleId="msonormal0">
    <w:name w:val="msonormal"/>
    <w:basedOn w:val="a"/>
    <w:pPr>
      <w:spacing w:before="100" w:beforeAutospacing="1" w:after="100" w:afterAutospacing="1"/>
      <w:jc w:val="left"/>
    </w:pPr>
    <w:rPr>
      <w:sz w:val="24"/>
      <w:szCs w:val="24"/>
    </w:rPr>
  </w:style>
  <w:style w:type="paragraph" w:styleId="a3">
    <w:name w:val="Normal (Web)"/>
    <w:basedOn w:val="a"/>
    <w:uiPriority w:val="99"/>
    <w:semiHidden/>
    <w:unhideWhenUsed/>
    <w:pPr>
      <w:spacing w:before="100" w:beforeAutospacing="1" w:after="100" w:afterAutospacing="1"/>
      <w:jc w:val="left"/>
    </w:pPr>
    <w:rPr>
      <w:sz w:val="24"/>
      <w:szCs w:val="24"/>
    </w:rPr>
  </w:style>
  <w:style w:type="paragraph" w:styleId="a4">
    <w:name w:val="header"/>
    <w:basedOn w:val="a"/>
    <w:link w:val="a5"/>
    <w:uiPriority w:val="99"/>
    <w:semiHidden/>
    <w:unhideWhenUsed/>
    <w:pPr>
      <w:snapToGrid w:val="0"/>
      <w:jc w:val="center"/>
    </w:pPr>
    <w:rPr>
      <w:sz w:val="18"/>
      <w:szCs w:val="18"/>
    </w:rPr>
  </w:style>
  <w:style w:type="character" w:customStyle="1" w:styleId="a5">
    <w:name w:val="页眉 字符"/>
    <w:basedOn w:val="a0"/>
    <w:link w:val="a4"/>
    <w:uiPriority w:val="99"/>
    <w:semiHidden/>
    <w:rPr>
      <w:rFonts w:eastAsia="宋体"/>
      <w:sz w:val="18"/>
      <w:szCs w:val="18"/>
    </w:rPr>
  </w:style>
  <w:style w:type="paragraph" w:styleId="a6">
    <w:name w:val="footer"/>
    <w:basedOn w:val="a"/>
    <w:link w:val="a7"/>
    <w:uiPriority w:val="99"/>
    <w:semiHidden/>
    <w:unhideWhenUsed/>
    <w:pPr>
      <w:snapToGrid w:val="0"/>
      <w:jc w:val="left"/>
    </w:pPr>
    <w:rPr>
      <w:sz w:val="18"/>
      <w:szCs w:val="18"/>
    </w:rPr>
  </w:style>
  <w:style w:type="character" w:customStyle="1" w:styleId="a7">
    <w:name w:val="页脚 字符"/>
    <w:basedOn w:val="a0"/>
    <w:link w:val="a6"/>
    <w:uiPriority w:val="99"/>
    <w:semiHidden/>
    <w:rPr>
      <w:rFonts w:eastAsia="宋体"/>
      <w:sz w:val="18"/>
      <w:szCs w:val="18"/>
    </w:rPr>
  </w:style>
  <w:style w:type="paragraph" w:customStyle="1" w:styleId="style2">
    <w:name w:val="style2"/>
    <w:basedOn w:val="a"/>
    <w:pPr>
      <w:spacing w:before="100" w:beforeAutospacing="1" w:after="100" w:afterAutospacing="1"/>
      <w:jc w:val="left"/>
    </w:pPr>
    <w:rPr>
      <w:rFonts w:ascii="宋体" w:hAnsi="宋体" w:cs="宋体"/>
      <w:sz w:val="24"/>
      <w:szCs w:val="24"/>
    </w:rPr>
  </w:style>
  <w:style w:type="paragraph" w:customStyle="1" w:styleId="ListParagraph">
    <w:name w:val="List Paragraph"/>
    <w:basedOn w:val="a"/>
    <w:pPr>
      <w:ind w:firstLine="420"/>
    </w:pPr>
  </w:style>
  <w:style w:type="character" w:customStyle="1" w:styleId="style21">
    <w:name w:val="style21"/>
    <w:basedOn w:val="a0"/>
    <w:rPr>
      <w:rFonts w:ascii="宋体" w:eastAsia="宋体" w:hAnsi="宋体" w:hint="eastAsia"/>
    </w:rPr>
  </w:style>
  <w:style w:type="character" w:customStyle="1" w:styleId="translated-span">
    <w:name w:val="translated-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D:\document\convert_tasks\transweb\8596296_8603185\8596296.doc.files\image001.jpg"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2670</Words>
  <Characters>15219</Characters>
  <Application>Microsoft Office Word</Application>
  <DocSecurity>0</DocSecurity>
  <Lines>126</Lines>
  <Paragraphs>35</Paragraphs>
  <ScaleCrop>false</ScaleCrop>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LED三色巨振灯使用说明</dc:title>
  <dc:subject/>
  <dc:creator>百度翻译</dc:creator>
  <cp:keywords/>
  <dc:description/>
  <cp:lastModifiedBy>百度翻译</cp:lastModifiedBy>
  <cp:revision>3</cp:revision>
  <dcterms:created xsi:type="dcterms:W3CDTF">2020-11-05T07:02:00Z</dcterms:created>
  <dcterms:modified xsi:type="dcterms:W3CDTF">2020-11-05T07:02:00Z</dcterms:modified>
</cp:coreProperties>
</file>